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4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Главная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(утвержден)</w:t>
      </w:r>
      <w:r/>
    </w:p>
    <w:p>
      <w:pPr>
        <w:pStyle w:val="614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Университет</w:t>
      </w:r>
      <w:r/>
    </w:p>
    <w:p>
      <w:pPr>
        <w:pStyle w:val="614"/>
        <w:numPr>
          <w:ilvl w:val="1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нас</w:t>
      </w:r>
      <w:r/>
    </w:p>
    <w:p>
      <w:pPr>
        <w:pStyle w:val="614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Историческая справка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(на утверждении)</w:t>
      </w:r>
      <w:r/>
    </w:p>
    <w:p>
      <w:pPr>
        <w:pStyle w:val="614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Видение, миссия, стратегия </w:t>
      </w:r>
      <w:r>
        <w:rPr>
          <w:color w:val="FF0000"/>
          <w:sz w:val="24"/>
          <w:szCs w:val="24"/>
        </w:rPr>
        <w:t xml:space="preserve">(на утверждении)</w:t>
      </w:r>
      <w:r/>
    </w:p>
    <w:p>
      <w:pPr>
        <w:pStyle w:val="614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Аккредитация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(на утверждении)</w:t>
      </w:r>
      <w:r/>
    </w:p>
    <w:p>
      <w:pPr>
        <w:pStyle w:val="614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Достижение университета в рейтингах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(на утверждении)</w:t>
      </w:r>
      <w:r/>
    </w:p>
    <w:p>
      <w:pPr>
        <w:pStyle w:val="614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Музей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(на утверждении)</w:t>
      </w:r>
      <w:r/>
    </w:p>
    <w:p>
      <w:pPr>
        <w:pStyle w:val="614"/>
        <w:numPr>
          <w:ilvl w:val="1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Структура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Организационная структура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Администрация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(на утверждении)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Профсоюз</w:t>
      </w:r>
      <w:r>
        <w:rPr>
          <w:sz w:val="24"/>
          <w:szCs w:val="24"/>
        </w:rPr>
        <w:t xml:space="preserve"> </w:t>
      </w:r>
      <w:r/>
    </w:p>
    <w:p>
      <w:pPr>
        <w:pStyle w:val="614"/>
        <w:numPr>
          <w:ilvl w:val="1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Документы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Отчеты ректора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Корпоративное управление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Финансовая отчетность</w:t>
      </w:r>
      <w:r/>
    </w:p>
    <w:p>
      <w:pPr>
        <w:pStyle w:val="614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Система менеджмента качества,</w:t>
      </w:r>
      <w:r/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fill="FFFFFF" w:color="auto"/>
        </w:rPr>
        <w:t xml:space="preserve">Положение о правилах внутреннего распорядка КАТУ </w:t>
      </w:r>
      <w:r>
        <w:rPr>
          <w:rFonts w:cstheme="minorHAnsi"/>
          <w:color w:val="222222"/>
          <w:sz w:val="24"/>
          <w:szCs w:val="24"/>
          <w:shd w:val="clear" w:fill="FFFFFF" w:color="auto"/>
        </w:rPr>
        <w:t xml:space="preserve">им.С.Сейфуллина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color w:val="222222"/>
          <w:sz w:val="24"/>
          <w:szCs w:val="24"/>
          <w:shd w:val="clear" w:fill="FFFFFF" w:color="auto"/>
        </w:rPr>
        <w:t xml:space="preserve">Выпускники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Международное сотрудничество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Жизнь университета</w:t>
      </w:r>
      <w:r>
        <w:rPr>
          <w:rFonts w:cstheme="minorHAnsi"/>
          <w:b/>
          <w:i/>
          <w:sz w:val="24"/>
          <w:szCs w:val="24"/>
          <w:lang w:val="en-US"/>
        </w:rPr>
        <w:t xml:space="preserve">  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Послания народу и программные статьи Президента Республики Казахстан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Обращение ректора к студентам университета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СТОП - Коррупция!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Рухани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жаңғыру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Мы многонациональны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Административно-правовая ответственность студентов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Правила внутреннего распорядка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Кодекс чести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Комитет по делам молодежи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Информация по мероприятиям КДМ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Социальное обеспечение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Общежития КАТУ </w:t>
      </w:r>
      <w:r>
        <w:rPr>
          <w:rFonts w:cstheme="minorHAnsi"/>
          <w:sz w:val="24"/>
          <w:szCs w:val="24"/>
        </w:rPr>
        <w:t xml:space="preserve">им.С.Сейфуллина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Центр творческого развития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Клубы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Спортивный клуб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Как получить </w:t>
      </w:r>
      <w:r>
        <w:rPr>
          <w:rFonts w:cstheme="minorHAnsi"/>
          <w:sz w:val="24"/>
          <w:szCs w:val="24"/>
        </w:rPr>
        <w:t xml:space="preserve">проксимокарты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Пресс-центр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Пресса о нас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Газета</w:t>
      </w:r>
      <w:r>
        <w:rPr>
          <w:rFonts w:cstheme="minorHAnsi"/>
        </w:rPr>
      </w:r>
    </w:p>
    <w:p>
      <w:pPr>
        <w:pStyle w:val="614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Видеоархив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1134" w:leader="none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Вакансии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Обучение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Студентам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Магистрантам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Докторантам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Академическая политика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Лицензия на образовательную деятельность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Трудоустройство и карьера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Академическая мобильность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Дистанционное обучение (для </w:t>
      </w:r>
      <w:r>
        <w:rPr>
          <w:rFonts w:cstheme="minorHAnsi"/>
          <w:sz w:val="24"/>
          <w:szCs w:val="24"/>
        </w:rPr>
        <w:t xml:space="preserve">ТиПО</w:t>
      </w:r>
      <w:r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</w:rPr>
        <w:t xml:space="preserve">ВО</w:t>
      </w:r>
      <w:r>
        <w:rPr>
          <w:rFonts w:cstheme="minorHAnsi"/>
          <w:sz w:val="24"/>
          <w:szCs w:val="24"/>
        </w:rPr>
        <w:t xml:space="preserve">)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Полиязычное</w:t>
      </w:r>
      <w:r>
        <w:rPr>
          <w:rFonts w:cstheme="minorHAnsi"/>
          <w:sz w:val="24"/>
          <w:szCs w:val="24"/>
        </w:rPr>
        <w:t xml:space="preserve"> образование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851" w:leader="none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Учебно-методическая работа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Наука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Научные центры и институты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Научные проекты и программы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Публикации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Новости науки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Конкурсы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Научно-технический совет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Совет молодых ученых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Офис коммерциализации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Офис распространения знаний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ind w:left="851" w:hanging="49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Научные издания КАТУ </w:t>
      </w:r>
      <w:r>
        <w:rPr>
          <w:rFonts w:cstheme="minorHAnsi"/>
          <w:sz w:val="24"/>
          <w:szCs w:val="24"/>
        </w:rPr>
        <w:t xml:space="preserve">им.С.Сейфуллина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851" w:leader="none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Объявления о конференциях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851" w:leader="none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Диссертационные советы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Абитуриенту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Новости 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color w:val="FF0000"/>
          <w:sz w:val="24"/>
          <w:szCs w:val="24"/>
        </w:rPr>
        <w:t xml:space="preserve">(на утверждении)</w:t>
      </w:r>
      <w:bookmarkStart w:id="0" w:name="_GoBack"/>
      <w:r>
        <w:rPr>
          <w:rFonts w:cstheme="minorHAnsi"/>
        </w:rPr>
      </w:r>
      <w:bookmarkEnd w:id="0"/>
      <w:r>
        <w:rPr>
          <w:rFonts w:cstheme="minorHAnsi"/>
        </w:rPr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Приемная комиссия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Контакты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Образовательные программы 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</w:rPr>
        <w:t xml:space="preserve">Факультеты и кафедры</w:t>
      </w:r>
      <w:r>
        <w:rPr>
          <w:rFonts w:cstheme="minorHAnsi"/>
        </w:rPr>
      </w:r>
    </w:p>
    <w:p>
      <w:pPr>
        <w:pStyle w:val="61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</w:rPr>
        <w:t xml:space="preserve">Меню </w:t>
      </w:r>
      <w:r>
        <w:rPr>
          <w:rFonts w:cstheme="minorHAnsi"/>
          <w:b/>
          <w:sz w:val="28"/>
          <w:szCs w:val="28"/>
        </w:rPr>
        <w:t xml:space="preserve">бургер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993" w:leader="none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Библиотека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993" w:leader="none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ЦОО</w:t>
      </w:r>
      <w:r>
        <w:rPr>
          <w:rFonts w:cstheme="minorHAnsi"/>
        </w:rPr>
      </w:r>
    </w:p>
    <w:p>
      <w:pPr>
        <w:pStyle w:val="614"/>
        <w:numPr>
          <w:ilvl w:val="1"/>
          <w:numId w:val="3"/>
        </w:numPr>
        <w:tabs>
          <w:tab w:val="left" w:pos="993" w:leader="none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Фермеру</w:t>
      </w:r>
      <w:r>
        <w:rPr>
          <w:rFonts w:cstheme="minorHAnsi"/>
        </w:rPr>
      </w:r>
    </w:p>
    <w:p>
      <w:pPr>
        <w:ind w:left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8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8"/>
    <w:link w:val="60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8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8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8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paragraph" w:styleId="605">
    <w:name w:val="Heading 1"/>
    <w:basedOn w:val="604"/>
    <w:next w:val="604"/>
    <w:link w:val="611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06">
    <w:name w:val="Heading 2"/>
    <w:basedOn w:val="604"/>
    <w:next w:val="604"/>
    <w:link w:val="612"/>
    <w:qFormat/>
    <w:uiPriority w:val="9"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07">
    <w:name w:val="Heading 3"/>
    <w:basedOn w:val="604"/>
    <w:next w:val="604"/>
    <w:link w:val="613"/>
    <w:qFormat/>
    <w:uiPriority w:val="9"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character" w:styleId="608" w:default="1">
    <w:name w:val="Default Paragraph Font"/>
    <w:uiPriority w:val="1"/>
    <w:semiHidden/>
    <w:unhideWhenUsed/>
  </w:style>
  <w:style w:type="table" w:styleId="6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0" w:default="1">
    <w:name w:val="No List"/>
    <w:uiPriority w:val="99"/>
    <w:semiHidden/>
    <w:unhideWhenUsed/>
  </w:style>
  <w:style w:type="character" w:styleId="611" w:customStyle="1">
    <w:name w:val="Заголовок 1 Знак"/>
    <w:basedOn w:val="608"/>
    <w:link w:val="60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12" w:customStyle="1">
    <w:name w:val="Заголовок 2 Знак"/>
    <w:basedOn w:val="608"/>
    <w:link w:val="606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13" w:customStyle="1">
    <w:name w:val="Заголовок 3 Знак"/>
    <w:basedOn w:val="608"/>
    <w:link w:val="607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14">
    <w:name w:val="List Paragraph"/>
    <w:basedOn w:val="60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</dc:creator>
  <cp:keywords/>
  <dc:description/>
  <cp:lastModifiedBy>Жаслан Сатувалдыев</cp:lastModifiedBy>
  <cp:revision>25</cp:revision>
  <dcterms:created xsi:type="dcterms:W3CDTF">2021-07-26T08:52:00Z</dcterms:created>
  <dcterms:modified xsi:type="dcterms:W3CDTF">2021-07-27T09:57:30Z</dcterms:modified>
</cp:coreProperties>
</file>