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5E75" w:rsidRDefault="00D86C54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  <w:t xml:space="preserve">Список публикаций </w:t>
      </w:r>
      <w:proofErr w:type="spellStart"/>
      <w:r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  <w:t>Искакова</w:t>
      </w:r>
      <w:proofErr w:type="spellEnd"/>
      <w:r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  <w:t xml:space="preserve"> Руслана </w:t>
      </w:r>
      <w:proofErr w:type="spellStart"/>
      <w:r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  <w:t>Маратбековича</w:t>
      </w:r>
      <w:proofErr w:type="spellEnd"/>
    </w:p>
    <w:p w:rsidR="00195E75" w:rsidRDefault="00D86C54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  <w:t xml:space="preserve"> (после утверждения ученого звания «ассоциированный профессор (доцент)»)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863"/>
        <w:gridCol w:w="1650"/>
        <w:gridCol w:w="4931"/>
        <w:gridCol w:w="1107"/>
        <w:gridCol w:w="3539"/>
      </w:tblGrid>
      <w:tr w:rsidR="00195E75">
        <w:trPr>
          <w:trHeight w:val="1402"/>
        </w:trPr>
        <w:tc>
          <w:tcPr>
            <w:tcW w:w="696" w:type="dxa"/>
            <w:vAlign w:val="center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95E75" w:rsidRDefault="00D86C54" w:rsidP="00DF0400">
            <w:pPr>
              <w:widowControl w:val="0"/>
              <w:jc w:val="center"/>
              <w:rPr>
                <w:rFonts w:ascii="Times New Roman" w:eastAsia="monospace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proofErr w:type="gramStart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63" w:type="dxa"/>
            <w:vAlign w:val="center"/>
          </w:tcPr>
          <w:p w:rsidR="00195E75" w:rsidRDefault="00D86C54" w:rsidP="00DF0400">
            <w:pPr>
              <w:widowControl w:val="0"/>
              <w:jc w:val="center"/>
              <w:rPr>
                <w:rFonts w:ascii="Times New Roman" w:eastAsia="monospace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публикации</w:t>
            </w:r>
          </w:p>
        </w:tc>
        <w:tc>
          <w:tcPr>
            <w:tcW w:w="1650" w:type="dxa"/>
            <w:vAlign w:val="center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Печатный, </w:t>
            </w:r>
          </w:p>
          <w:p w:rsidR="00195E75" w:rsidRDefault="00D86C54" w:rsidP="00DF0400">
            <w:pPr>
              <w:widowControl w:val="0"/>
              <w:jc w:val="center"/>
              <w:rPr>
                <w:rFonts w:ascii="Times New Roman" w:eastAsia="monospace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на правах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рукописи</w:t>
            </w:r>
          </w:p>
        </w:tc>
        <w:tc>
          <w:tcPr>
            <w:tcW w:w="4931" w:type="dxa"/>
            <w:vAlign w:val="center"/>
          </w:tcPr>
          <w:p w:rsidR="00195E75" w:rsidRDefault="00D86C54" w:rsidP="00DF0400">
            <w:pPr>
              <w:widowControl w:val="0"/>
              <w:jc w:val="center"/>
              <w:rPr>
                <w:rFonts w:ascii="Times New Roman" w:eastAsia="monospace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Издательство, журнал (название, номер, год), номер авторского свидетельства, патента</w:t>
            </w:r>
          </w:p>
        </w:tc>
        <w:tc>
          <w:tcPr>
            <w:tcW w:w="1107" w:type="dxa"/>
            <w:vAlign w:val="center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  <w:p w:rsidR="00195E75" w:rsidRDefault="00D86C54" w:rsidP="00DF0400">
            <w:pPr>
              <w:widowControl w:val="0"/>
              <w:jc w:val="center"/>
              <w:rPr>
                <w:rFonts w:ascii="Times New Roman" w:eastAsia="monospace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proofErr w:type="gramStart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spellEnd"/>
            <w:proofErr w:type="gramEnd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  <w:tc>
          <w:tcPr>
            <w:tcW w:w="3539" w:type="dxa"/>
            <w:vAlign w:val="center"/>
          </w:tcPr>
          <w:p w:rsidR="00195E75" w:rsidRDefault="00D86C54" w:rsidP="00DF0400">
            <w:pPr>
              <w:pStyle w:val="5"/>
              <w:widowControl w:val="0"/>
              <w:numPr>
                <w:ilvl w:val="0"/>
                <w:numId w:val="0"/>
              </w:numPr>
              <w:tabs>
                <w:tab w:val="clear" w:pos="1008"/>
              </w:tabs>
              <w:ind w:right="0"/>
              <w:rPr>
                <w:rFonts w:ascii="Times New Roman" w:eastAsia="monospace" w:hAnsi="Times New Roman" w:cs="Times New Roman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Соавторы</w:t>
            </w:r>
          </w:p>
        </w:tc>
      </w:tr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286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65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4931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1107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3539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</w:tr>
      <w:tr w:rsidR="00195E75">
        <w:tc>
          <w:tcPr>
            <w:tcW w:w="14786" w:type="dxa"/>
            <w:gridSpan w:val="6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Публикации в международных рецензируемых изданиях, входящих в базу данных 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Web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of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Science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квартилем 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Q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1-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Q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и/или 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Scopus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c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процентилем</w:t>
            </w:r>
            <w:proofErr w:type="spellEnd"/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более 50 </w:t>
            </w:r>
          </w:p>
        </w:tc>
      </w:tr>
      <w:tr w:rsidR="00195E75" w:rsidRPr="003C3B67">
        <w:trPr>
          <w:trHeight w:val="2082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2863" w:type="dxa"/>
          </w:tcPr>
          <w:p w:rsidR="00195E75" w:rsidRDefault="00D86C54" w:rsidP="00DF0400">
            <w:pPr>
              <w:pStyle w:val="af6"/>
              <w:widowControl w:val="0"/>
              <w:ind w:left="0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Study on the Calibration of Wheat Seed Interaction Properties Based on the Discrete Element Method</w:t>
            </w:r>
          </w:p>
        </w:tc>
        <w:tc>
          <w:tcPr>
            <w:tcW w:w="165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4931" w:type="dxa"/>
          </w:tcPr>
          <w:p w:rsidR="00195E75" w:rsidRDefault="00D771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r w:rsidRPr="003C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Agriculture (Switzerland), 2022, 12(9), 1497. </w:t>
            </w:r>
            <w:hyperlink r:id="rId8" w:history="1">
              <w:r w:rsidR="00D86C54" w:rsidRPr="00DF0400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https://doi.org/10.3390/agriculture12091497</w:t>
              </w:r>
            </w:hyperlink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Web of Science Core Collection Q1 (2021-2022).  Scopus </w:t>
            </w:r>
            <w:proofErr w:type="spellStart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процентиль</w:t>
            </w:r>
            <w:proofErr w:type="spellEnd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65 (2021),67 (2022)</w:t>
            </w:r>
          </w:p>
        </w:tc>
        <w:tc>
          <w:tcPr>
            <w:tcW w:w="1107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0,94</w:t>
            </w:r>
          </w:p>
        </w:tc>
        <w:tc>
          <w:tcPr>
            <w:tcW w:w="3539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Sugirbay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A., Hu, G.-R., Chen, J.,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Mustafin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Z.,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Muratkhan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M.,   Chen, Y., Zhang, S., Bu, L.,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Dulatbay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Y.,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Mukhamed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B.</w:t>
            </w:r>
          </w:p>
        </w:tc>
      </w:tr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286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Technologies for the Rational Use of Animal Waste: A Review</w:t>
            </w:r>
          </w:p>
        </w:tc>
        <w:tc>
          <w:tcPr>
            <w:tcW w:w="165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4931" w:type="dxa"/>
          </w:tcPr>
          <w:p w:rsidR="00195E75" w:rsidRDefault="00D771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Научный</w:t>
            </w: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журнал</w:t>
            </w:r>
            <w:r w:rsidR="00D86C54"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Sustainability, 2023, 15(3):</w:t>
            </w:r>
            <w:hyperlink r:id="rId9" w:history="1">
              <w:r w:rsidR="00D86C54" w:rsidRPr="00DF0400">
                <w:rPr>
                  <w:rStyle w:val="a6"/>
                  <w:rFonts w:ascii="Times New Roman" w:hAnsi="Times New Roman"/>
                  <w:bCs/>
                  <w:color w:val="000000"/>
                  <w:sz w:val="28"/>
                  <w:szCs w:val="28"/>
                  <w:u w:val="none"/>
                </w:rPr>
                <w:t>https://doi.org/10.3390/su15032278</w:t>
              </w:r>
            </w:hyperlink>
            <w:r w:rsidR="00D86C54"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Web of  Science Core Collection Q2 (2022).  Scopus </w:t>
            </w:r>
            <w:proofErr w:type="spellStart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процентиль</w:t>
            </w:r>
            <w:proofErr w:type="spellEnd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83 (2022)</w:t>
            </w:r>
          </w:p>
        </w:tc>
        <w:tc>
          <w:tcPr>
            <w:tcW w:w="1107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1,06</w:t>
            </w:r>
          </w:p>
        </w:tc>
        <w:tc>
          <w:tcPr>
            <w:tcW w:w="3539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Sugirbay</w:t>
            </w:r>
            <w:proofErr w:type="spellEnd"/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 A.</w:t>
            </w:r>
          </w:p>
        </w:tc>
      </w:tr>
      <w:tr w:rsidR="00195E75" w:rsidRPr="003C3B67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286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Double Disc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Colter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a Zero-Till Seeder Simultaneously Applying Granular Fertilizers and Wheat Seeds</w:t>
            </w:r>
          </w:p>
        </w:tc>
        <w:tc>
          <w:tcPr>
            <w:tcW w:w="165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4931" w:type="dxa"/>
          </w:tcPr>
          <w:p w:rsidR="00195E75" w:rsidRDefault="00D771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r w:rsidRPr="003C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Agriculture (Switzerland), 2023, 13(5), 1102. </w:t>
            </w:r>
            <w:hyperlink r:id="rId10" w:history="1">
              <w:r w:rsidR="00D86C54" w:rsidRPr="00DF0400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https://doi.org/10.3390/agriculture13051102.   </w:t>
              </w:r>
            </w:hyperlink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Web </w:t>
            </w:r>
            <w:proofErr w:type="gramStart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of  Science</w:t>
            </w:r>
            <w:proofErr w:type="gramEnd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Core Collection Q1 (2022).  Scopus </w:t>
            </w:r>
            <w:proofErr w:type="spellStart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процентиль</w:t>
            </w:r>
            <w:proofErr w:type="spellEnd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67 (2022)</w:t>
            </w:r>
          </w:p>
        </w:tc>
        <w:tc>
          <w:tcPr>
            <w:tcW w:w="1107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0,94</w:t>
            </w:r>
          </w:p>
        </w:tc>
        <w:tc>
          <w:tcPr>
            <w:tcW w:w="3539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Sugirbay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A., Zhao, K., Liu, G., Hu, G., Chen, J.,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Mustafin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Z.,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Kakabayev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Muratkhan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M., Khan, V.,   Chen, Y., Zhang, S.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Dulatbay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Y.,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Mukhamed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B.</w:t>
            </w:r>
          </w:p>
        </w:tc>
      </w:tr>
    </w:tbl>
    <w:p w:rsidR="00195E75" w:rsidRPr="003C3B67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5E75" w:rsidRDefault="00D86C54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</w:t>
      </w:r>
      <w:r w:rsid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507"/>
        <w:gridCol w:w="1500"/>
        <w:gridCol w:w="5381"/>
        <w:gridCol w:w="1200"/>
        <w:gridCol w:w="2733"/>
      </w:tblGrid>
      <w:tr w:rsidR="00195E75">
        <w:tc>
          <w:tcPr>
            <w:tcW w:w="465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3507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5381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12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273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</w:tr>
      <w:tr w:rsidR="00195E75">
        <w:tc>
          <w:tcPr>
            <w:tcW w:w="14786" w:type="dxa"/>
            <w:gridSpan w:val="6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Публикации в международных рецензируемых изданиях, входящих в базу данных 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Scopus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c</w:t>
            </w: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процентилем</w:t>
            </w:r>
            <w:proofErr w:type="spellEnd"/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менее 50 и приравнивающихся к публикациям в научных изданиях, рекомендуемых Комитетом по обеспечению качества в сфере науки и высшего образования Министерства науки и высшего образования Республики Казахстан</w:t>
            </w:r>
          </w:p>
        </w:tc>
      </w:tr>
      <w:tr w:rsidR="00195E75" w:rsidRPr="003C3B67">
        <w:trPr>
          <w:trHeight w:val="1472"/>
        </w:trPr>
        <w:tc>
          <w:tcPr>
            <w:tcW w:w="465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3507" w:type="dxa"/>
          </w:tcPr>
          <w:p w:rsidR="00195E75" w:rsidRDefault="00D86C54" w:rsidP="00DF0400">
            <w:pPr>
              <w:pStyle w:val="af6"/>
              <w:widowControl w:val="0"/>
              <w:ind w:left="0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Technology of multi-stage sterilization of raw materials with the production of feed meal of high biological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valu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381" w:type="dxa"/>
          </w:tcPr>
          <w:p w:rsidR="00195E75" w:rsidRDefault="00D771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Научный</w:t>
            </w: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журнал</w:t>
            </w:r>
            <w:r w:rsidR="00D86C54"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of pure 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applied microbiology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2019; 13(1), </w:t>
            </w:r>
            <w:proofErr w:type="spellStart"/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Shahjahanabad</w:t>
            </w:r>
            <w:proofErr w:type="spellEnd"/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hyperlink r:id="rId11" w:history="1">
              <w:r w:rsidR="00D86C54" w:rsidRPr="00DF0400">
                <w:rPr>
                  <w:rStyle w:val="a6"/>
                  <w:rFonts w:ascii="Times New Roman" w:eastAsia="sans-serif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https://dx.doi.org/10.22207/JPAM.13.1.33</w:t>
              </w:r>
            </w:hyperlink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 Scopus </w:t>
            </w:r>
            <w:proofErr w:type="spellStart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процентиль</w:t>
            </w:r>
            <w:proofErr w:type="spellEnd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="00D86C54"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lang w:val="en-US"/>
              </w:rPr>
              <w:t xml:space="preserve">10 (2019),     26 (2022) </w:t>
            </w:r>
          </w:p>
        </w:tc>
        <w:tc>
          <w:tcPr>
            <w:tcW w:w="12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0,5</w:t>
            </w:r>
          </w:p>
        </w:tc>
        <w:tc>
          <w:tcPr>
            <w:tcW w:w="273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Iskakova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A.M., 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 xml:space="preserve">ssenov 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S.S.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>,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Beisebekova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D.M.,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Khaimuldinova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A.K</w:t>
            </w:r>
          </w:p>
        </w:tc>
      </w:tr>
      <w:tr w:rsidR="00195E75" w:rsidRPr="003C3B67">
        <w:tc>
          <w:tcPr>
            <w:tcW w:w="465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3507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 for the Production of Fat from Raw Materials and Animal Waste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381" w:type="dxa"/>
          </w:tcPr>
          <w:p w:rsidR="00195E75" w:rsidRDefault="00D771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Научный</w:t>
            </w: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журнал</w:t>
            </w:r>
            <w:r w:rsidR="00D86C54"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of pure 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applied microbiology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2021; 15(2), </w:t>
            </w:r>
            <w:proofErr w:type="spellStart"/>
            <w:r w:rsidR="00D86C54"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Shahjahanabad.</w:t>
            </w:r>
            <w:hyperlink r:id="rId12" w:tgtFrame="https://microbiologyjournal.org/abstract-15-2-23/_blank" w:history="1">
              <w:r w:rsidR="00D86C54" w:rsidRPr="00DF0400">
                <w:rPr>
                  <w:rStyle w:val="a6"/>
                  <w:rFonts w:ascii="Times New Roman" w:eastAsia="Open Sans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https</w:t>
              </w:r>
              <w:proofErr w:type="spellEnd"/>
              <w:r w:rsidR="00D86C54" w:rsidRPr="00DF0400">
                <w:rPr>
                  <w:rStyle w:val="a6"/>
                  <w:rFonts w:ascii="Times New Roman" w:eastAsia="Open Sans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://doi.org/10.22207/JPAM.15.2.23</w:t>
              </w:r>
            </w:hyperlink>
            <w:r w:rsidR="00D86C54" w:rsidRPr="00DF0400">
              <w:rPr>
                <w:rFonts w:ascii="Times New Roman" w:eastAsia="Open Sans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Scopus </w:t>
            </w:r>
            <w:proofErr w:type="spellStart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процентиль</w:t>
            </w:r>
            <w:proofErr w:type="spellEnd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="00D86C54"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23</w:t>
            </w:r>
            <w:r w:rsidR="00D86C54"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lang w:val="en-US"/>
              </w:rPr>
              <w:t xml:space="preserve"> (2021),     26 (2022)</w:t>
            </w:r>
          </w:p>
        </w:tc>
        <w:tc>
          <w:tcPr>
            <w:tcW w:w="12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0,5</w:t>
            </w:r>
          </w:p>
        </w:tc>
        <w:tc>
          <w:tcPr>
            <w:tcW w:w="273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skakova,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A.M.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Nurushev, M.Zh.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Khaimuldinova,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A., 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Karbayev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N.K.</w:t>
            </w:r>
          </w:p>
        </w:tc>
      </w:tr>
      <w:tr w:rsidR="00195E75" w:rsidRPr="003C3B67">
        <w:tc>
          <w:tcPr>
            <w:tcW w:w="465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  <w:tc>
          <w:tcPr>
            <w:tcW w:w="3507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Obtaining a formula describing the interaction of fine particles with an expanding gas flow in a fluid layer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381" w:type="dxa"/>
          </w:tcPr>
          <w:p w:rsidR="00195E75" w:rsidRDefault="00D771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Научный</w:t>
            </w: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журнал</w:t>
            </w:r>
            <w:r w:rsidR="00D86C54"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86C54" w:rsidRPr="00DF04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Eastern-European Journal of Enterprise Technologies,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(2022),</w:t>
            </w:r>
            <w:r w:rsidR="00D86C54" w:rsidRPr="00DF04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 xml:space="preserve"> 2/1(116), 87-97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hyperlink r:id="rId13" w:history="1">
              <w:r w:rsidR="00D86C54" w:rsidRPr="00DF0400">
                <w:rPr>
                  <w:rStyle w:val="a6"/>
                  <w:rFonts w:ascii="Times New Roman" w:hAnsi="Times New Roman"/>
                  <w:color w:val="009DE5"/>
                  <w:sz w:val="28"/>
                  <w:szCs w:val="28"/>
                  <w:shd w:val="clear" w:color="auto" w:fill="FFFFFF"/>
                </w:rPr>
                <w:t>https://doi.org/10.15587/1729-4061.2022.255258</w:t>
              </w:r>
            </w:hyperlink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Scopus </w:t>
            </w:r>
            <w:proofErr w:type="spellStart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процентиль</w:t>
            </w:r>
            <w:proofErr w:type="spellEnd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="00D86C54"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lang w:val="en-US"/>
              </w:rPr>
              <w:t xml:space="preserve">  46 (2021), 45 (2022)</w:t>
            </w:r>
          </w:p>
        </w:tc>
        <w:tc>
          <w:tcPr>
            <w:tcW w:w="12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0,6</w:t>
            </w:r>
          </w:p>
        </w:tc>
        <w:tc>
          <w:tcPr>
            <w:tcW w:w="273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Alpeissov</w:t>
            </w:r>
            <w:proofErr w:type="spellEnd"/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,  E.,  </w:t>
            </w:r>
            <w:proofErr w:type="spellStart"/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Issenov</w:t>
            </w:r>
            <w:proofErr w:type="spellEnd"/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, S., </w:t>
            </w:r>
            <w:proofErr w:type="spellStart"/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Ukenova</w:t>
            </w:r>
            <w:proofErr w:type="spellEnd"/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, A.</w:t>
            </w:r>
          </w:p>
        </w:tc>
      </w:tr>
      <w:tr w:rsidR="00195E75" w:rsidRPr="003C3B67">
        <w:tc>
          <w:tcPr>
            <w:tcW w:w="465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7</w:t>
            </w:r>
          </w:p>
        </w:tc>
        <w:tc>
          <w:tcPr>
            <w:tcW w:w="3507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 Of Mathematical Description Of Mechanical Characteristics Of Integrated Multi-Motor Electrical Drive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F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 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rying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P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lant</w:t>
            </w:r>
            <w:proofErr w:type="spellEnd"/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381" w:type="dxa"/>
          </w:tcPr>
          <w:p w:rsidR="00195E75" w:rsidRDefault="00D771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</w:pP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Научный</w:t>
            </w: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журнал</w:t>
            </w:r>
            <w:r w:rsidR="00D86C54"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86C54" w:rsidRPr="00DF04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Eastern-European Journal of Enterprise Technologies,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(2022),</w:t>
            </w:r>
            <w:r w:rsidR="00D86C54" w:rsidRPr="00DF040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 xml:space="preserve"> 1/8(115), 46-54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hyperlink r:id="rId14" w:history="1">
              <w:r w:rsidR="00D86C54" w:rsidRPr="00DF0400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  <w:shd w:val="clear" w:color="auto" w:fill="FFFFFF"/>
                </w:rPr>
                <w:t>https://doi.org/10.15587/1729-4061.2021.251232</w:t>
              </w:r>
            </w:hyperlink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Scopus </w:t>
            </w:r>
            <w:proofErr w:type="spellStart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процентиль</w:t>
            </w:r>
            <w:proofErr w:type="spellEnd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="00D86C54"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lang w:val="en-US"/>
              </w:rPr>
              <w:t xml:space="preserve">  46 (2021), 45 (2022)</w:t>
            </w:r>
          </w:p>
        </w:tc>
        <w:tc>
          <w:tcPr>
            <w:tcW w:w="12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0,5</w:t>
            </w:r>
          </w:p>
        </w:tc>
        <w:tc>
          <w:tcPr>
            <w:tcW w:w="273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>Issenov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 S.,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Tergemes</w:t>
            </w:r>
            <w:proofErr w:type="spellEnd"/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K., 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s-ES"/>
              </w:rPr>
              <w:t>Issenov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 Z.</w:t>
            </w:r>
          </w:p>
        </w:tc>
      </w:tr>
    </w:tbl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5E75" w:rsidRDefault="00D86C54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 </w:t>
      </w:r>
      <w:r w:rsid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013"/>
        <w:gridCol w:w="1500"/>
        <w:gridCol w:w="5063"/>
        <w:gridCol w:w="1218"/>
        <w:gridCol w:w="3296"/>
      </w:tblGrid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1</w:t>
            </w:r>
          </w:p>
        </w:tc>
        <w:tc>
          <w:tcPr>
            <w:tcW w:w="301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506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121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32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</w:tr>
      <w:tr w:rsidR="00195E75" w:rsidRPr="003C3B67">
        <w:trPr>
          <w:trHeight w:val="1472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8</w:t>
            </w:r>
          </w:p>
        </w:tc>
        <w:tc>
          <w:tcPr>
            <w:tcW w:w="301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Improved Hammers for Crushers in Feed Production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063" w:type="dxa"/>
          </w:tcPr>
          <w:p w:rsidR="00195E75" w:rsidRDefault="00D771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Научный</w:t>
            </w: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журнал</w:t>
            </w:r>
            <w:r w:rsidR="00D86C54"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86C54" w:rsidRPr="00DF0400">
              <w:rPr>
                <w:rStyle w:val="a5"/>
                <w:rFonts w:ascii="Times New Roman" w:eastAsia="var(--font-family-sans) )" w:hAnsi="Times New Roman" w:cs="Times New Roman"/>
                <w:i w:val="0"/>
                <w:iCs w:val="0"/>
                <w:color w:val="2E2E2E"/>
                <w:sz w:val="28"/>
                <w:szCs w:val="28"/>
                <w:shd w:val="clear" w:color="auto" w:fill="FFFFFF"/>
                <w:lang w:val="en-US"/>
              </w:rPr>
              <w:t>Russian Engineering Research</w:t>
            </w:r>
            <w:r w:rsidR="00D86C54"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2022, 42(10), pp. 987–992. </w:t>
            </w:r>
            <w:hyperlink r:id="rId15" w:history="1">
              <w:r w:rsidR="00D86C54" w:rsidRPr="00DF0400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https://doi.org/10.3103/S1068798X22100124</w:t>
              </w:r>
            </w:hyperlink>
            <w:r w:rsidR="00D86C54" w:rsidRPr="00DF0400">
              <w:rPr>
                <w:rStyle w:val="a6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. </w:t>
            </w:r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Scopus </w:t>
            </w:r>
            <w:proofErr w:type="spellStart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процентиль</w:t>
            </w:r>
            <w:proofErr w:type="spellEnd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="00D86C54"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lang w:val="en-US"/>
              </w:rPr>
              <w:t xml:space="preserve">  41 (2021), 38 (2022)</w:t>
            </w:r>
          </w:p>
        </w:tc>
        <w:tc>
          <w:tcPr>
            <w:tcW w:w="121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0,3</w:t>
            </w:r>
          </w:p>
        </w:tc>
        <w:tc>
          <w:tcPr>
            <w:tcW w:w="32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proofErr w:type="spellStart"/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Mamirbaeva</w:t>
            </w:r>
            <w:proofErr w:type="spellEnd"/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I.K., </w:t>
            </w:r>
            <w:proofErr w:type="spellStart"/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Gulyarenko</w:t>
            </w:r>
            <w:proofErr w:type="spellEnd"/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A.A., </w:t>
            </w:r>
            <w:proofErr w:type="spellStart"/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Silaev</w:t>
            </w:r>
            <w:proofErr w:type="spellEnd"/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M.Y., </w:t>
            </w:r>
            <w:proofErr w:type="spellStart"/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Gusev</w:t>
            </w:r>
            <w:proofErr w:type="spellEnd"/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 A.S.</w:t>
            </w:r>
          </w:p>
        </w:tc>
      </w:tr>
      <w:tr w:rsidR="00195E75" w:rsidRPr="003C3B67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9</w:t>
            </w:r>
          </w:p>
        </w:tc>
        <w:tc>
          <w:tcPr>
            <w:tcW w:w="301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Development of a Layer Leveling Technology that Reduces the Energy Intensity of the Processes of Mixing and Drying the Fodder Mass 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063" w:type="dxa"/>
          </w:tcPr>
          <w:p w:rsidR="00195E75" w:rsidRDefault="00D771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Научный</w:t>
            </w: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журнал</w:t>
            </w:r>
            <w:r w:rsidR="00D86C54"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86C54"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Eastern-European Journal of Enterprise Technologies, 2023, 4(7 (124), 106–115. </w:t>
            </w:r>
            <w:hyperlink r:id="rId16" w:history="1">
              <w:r w:rsidR="00D86C54" w:rsidRPr="00DF0400">
                <w:rPr>
                  <w:rStyle w:val="a6"/>
                  <w:rFonts w:ascii="Times New Roman" w:eastAsia="Segoe UI" w:hAnsi="Times New Roman"/>
                  <w:sz w:val="28"/>
                  <w:szCs w:val="28"/>
                  <w:shd w:val="clear" w:color="auto" w:fill="FFFFFF"/>
                </w:rPr>
                <w:t>https://doi.org/10.15587/1729-4061.2023.286325.</w:t>
              </w:r>
              <w:proofErr w:type="gramEnd"/>
            </w:hyperlink>
            <w:r w:rsidR="00D86C54"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Scopus </w:t>
            </w:r>
            <w:proofErr w:type="spellStart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процентиль</w:t>
            </w:r>
            <w:proofErr w:type="spellEnd"/>
            <w:r w:rsidR="00D86C54"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="00D86C54"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lang w:val="en-US"/>
              </w:rPr>
              <w:t xml:space="preserve">  45 (2022)</w:t>
            </w:r>
          </w:p>
        </w:tc>
        <w:tc>
          <w:tcPr>
            <w:tcW w:w="121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0,5</w:t>
            </w:r>
          </w:p>
        </w:tc>
        <w:tc>
          <w:tcPr>
            <w:tcW w:w="32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>Abilzhanuly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>, T.,</w:t>
            </w: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>Issenov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S., </w:t>
            </w:r>
            <w:proofErr w:type="spellStart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>Kubentaeva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G., </w:t>
            </w:r>
            <w:proofErr w:type="spellStart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>Mamyrbayeva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I., </w:t>
            </w:r>
            <w:proofErr w:type="spellStart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>Abilzhanov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D., </w:t>
            </w:r>
            <w:proofErr w:type="spellStart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>Khaimuldinova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A., </w:t>
            </w:r>
            <w:proofErr w:type="spellStart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>Khamitov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N. </w:t>
            </w:r>
          </w:p>
        </w:tc>
      </w:tr>
      <w:tr w:rsidR="00195E75" w:rsidRPr="003C3B67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10</w:t>
            </w:r>
          </w:p>
        </w:tc>
        <w:tc>
          <w:tcPr>
            <w:tcW w:w="3013" w:type="dxa"/>
          </w:tcPr>
          <w:p w:rsidR="00195E75" w:rsidRDefault="00D86C54" w:rsidP="00DF0400">
            <w:pPr>
              <w:pStyle w:val="af0"/>
              <w:spacing w:before="0" w:after="210" w:line="285" w:lineRule="atLeast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F0400">
              <w:rPr>
                <w:color w:val="000000"/>
                <w:sz w:val="28"/>
                <w:szCs w:val="28"/>
                <w:lang w:val="en-US"/>
              </w:rPr>
              <w:t>Determination of the Average Size of Preliminary Grinded Wet Feed Particles in Hammer Grinders.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063" w:type="dxa"/>
          </w:tcPr>
          <w:p w:rsidR="00195E75" w:rsidRDefault="00D77171" w:rsidP="00DF0400">
            <w:pPr>
              <w:pStyle w:val="af0"/>
              <w:spacing w:before="0" w:after="210" w:line="285" w:lineRule="atLeast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F0400">
              <w:rPr>
                <w:bCs/>
                <w:color w:val="000000"/>
                <w:sz w:val="28"/>
                <w:szCs w:val="28"/>
              </w:rPr>
              <w:t>Научный</w:t>
            </w:r>
            <w:r w:rsidRPr="00DF0400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bCs/>
                <w:color w:val="000000"/>
                <w:sz w:val="28"/>
                <w:szCs w:val="28"/>
              </w:rPr>
              <w:t>журнал</w:t>
            </w:r>
            <w:r w:rsidR="00D86C54" w:rsidRPr="00DF0400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86C54" w:rsidRPr="00DF0400">
              <w:rPr>
                <w:color w:val="000000"/>
                <w:sz w:val="28"/>
                <w:szCs w:val="28"/>
                <w:lang w:val="en-US"/>
              </w:rPr>
              <w:t xml:space="preserve">Eastern-European Journal of Enterprise Technologies,  2023, 1(121), 34–43. </w:t>
            </w:r>
            <w:hyperlink r:id="rId17" w:history="1">
              <w:r w:rsidR="00D86C54" w:rsidRPr="00DF0400">
                <w:rPr>
                  <w:rStyle w:val="a6"/>
                  <w:sz w:val="28"/>
                  <w:szCs w:val="28"/>
                </w:rPr>
                <w:t>https://doi.org/10.15587/1729-4061.2023.268519.</w:t>
              </w:r>
            </w:hyperlink>
            <w:r w:rsidR="00D86C54" w:rsidRPr="00DF040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86C54" w:rsidRPr="00DF0400">
              <w:rPr>
                <w:rFonts w:eastAsia="monospace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Scopus </w:t>
            </w:r>
            <w:proofErr w:type="spellStart"/>
            <w:r w:rsidR="00D86C54" w:rsidRPr="00DF0400">
              <w:rPr>
                <w:rFonts w:eastAsia="monospace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процентиль</w:t>
            </w:r>
            <w:proofErr w:type="spellEnd"/>
            <w:r w:rsidR="00D86C54" w:rsidRPr="00DF0400">
              <w:rPr>
                <w:rFonts w:eastAsia="monospace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="00D86C54" w:rsidRPr="00DF0400">
              <w:rPr>
                <w:rFonts w:eastAsia="monospace"/>
                <w:color w:val="000000"/>
                <w:sz w:val="28"/>
                <w:szCs w:val="28"/>
                <w:lang w:val="en-US"/>
              </w:rPr>
              <w:t xml:space="preserve">  45 (2022)</w:t>
            </w:r>
          </w:p>
        </w:tc>
        <w:tc>
          <w:tcPr>
            <w:tcW w:w="121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0,5</w:t>
            </w:r>
          </w:p>
        </w:tc>
        <w:tc>
          <w:tcPr>
            <w:tcW w:w="3296" w:type="dxa"/>
          </w:tcPr>
          <w:p w:rsidR="00195E75" w:rsidRDefault="00D86C54" w:rsidP="00DF0400">
            <w:pPr>
              <w:widowControl w:val="0"/>
              <w:ind w:right="-21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Abilzhanuly</w:t>
            </w:r>
            <w:proofErr w:type="spellEnd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T.,</w:t>
            </w: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Abilzhanov</w:t>
            </w:r>
            <w:proofErr w:type="spellEnd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D., </w:t>
            </w:r>
            <w:proofErr w:type="spellStart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Darkhan</w:t>
            </w:r>
            <w:proofErr w:type="spellEnd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O.</w:t>
            </w:r>
          </w:p>
        </w:tc>
      </w:tr>
      <w:tr w:rsidR="00195E75">
        <w:trPr>
          <w:trHeight w:val="1490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11</w:t>
            </w:r>
          </w:p>
        </w:tc>
        <w:tc>
          <w:tcPr>
            <w:tcW w:w="3013" w:type="dxa"/>
          </w:tcPr>
          <w:p w:rsidR="00195E75" w:rsidRDefault="00D86C54" w:rsidP="00DF0400">
            <w:pPr>
              <w:pStyle w:val="af0"/>
              <w:spacing w:before="0" w:after="210" w:line="285" w:lineRule="atLeast"/>
              <w:jc w:val="both"/>
              <w:rPr>
                <w:sz w:val="28"/>
                <w:szCs w:val="28"/>
                <w:lang w:val="en-US"/>
              </w:rPr>
            </w:pPr>
            <w:r w:rsidRPr="00DF0400">
              <w:rPr>
                <w:rFonts w:eastAsia="Segoe UI"/>
                <w:sz w:val="28"/>
                <w:szCs w:val="28"/>
                <w:shd w:val="clear" w:color="auto" w:fill="FFFFFF"/>
                <w:lang w:val="en-US"/>
              </w:rPr>
              <w:t>Impact elements of feed grinder: a review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063" w:type="dxa"/>
          </w:tcPr>
          <w:p w:rsidR="00195E75" w:rsidRDefault="00D77171" w:rsidP="00DF0400">
            <w:pPr>
              <w:pStyle w:val="af0"/>
              <w:spacing w:before="0" w:after="210" w:line="285" w:lineRule="atLeast"/>
              <w:jc w:val="both"/>
              <w:rPr>
                <w:iCs/>
                <w:sz w:val="28"/>
                <w:szCs w:val="28"/>
                <w:shd w:val="clear" w:color="auto" w:fill="FFFFFF"/>
                <w:lang w:val="en-US"/>
              </w:rPr>
            </w:pPr>
            <w:r w:rsidRPr="00DF0400">
              <w:rPr>
                <w:bCs/>
                <w:color w:val="000000"/>
                <w:sz w:val="28"/>
                <w:szCs w:val="28"/>
              </w:rPr>
              <w:t>Научный</w:t>
            </w:r>
            <w:r w:rsidRPr="00DF0400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bCs/>
                <w:color w:val="000000"/>
                <w:sz w:val="28"/>
                <w:szCs w:val="28"/>
              </w:rPr>
              <w:t>журнал</w:t>
            </w:r>
            <w:r w:rsidR="00D86C54" w:rsidRPr="00DF0400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86C54" w:rsidRPr="00DF0400">
              <w:rPr>
                <w:rFonts w:eastAsia="Segoe UI"/>
                <w:sz w:val="28"/>
                <w:szCs w:val="28"/>
                <w:shd w:val="clear" w:color="auto" w:fill="FFFFFF"/>
                <w:lang w:val="en-US"/>
              </w:rPr>
              <w:t xml:space="preserve">EUREKA: Physics and Engineering, 2023, (2), 121-148. </w:t>
            </w:r>
            <w:hyperlink r:id="rId18" w:history="1">
              <w:r w:rsidR="00D86C54" w:rsidRPr="00DF0400">
                <w:rPr>
                  <w:rStyle w:val="a6"/>
                  <w:rFonts w:eastAsia="Segoe UI"/>
                  <w:sz w:val="28"/>
                  <w:szCs w:val="28"/>
                  <w:shd w:val="clear" w:color="auto" w:fill="FFFFFF"/>
                </w:rPr>
                <w:t>https://doi.org/10.21303/2461-4262.2023.002820.</w:t>
              </w:r>
            </w:hyperlink>
            <w:r w:rsidR="00D86C54" w:rsidRPr="00DF0400">
              <w:rPr>
                <w:rFonts w:eastAsia="Segoe U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D86C54" w:rsidRPr="00DF0400">
              <w:rPr>
                <w:rFonts w:eastAsia="monospace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Scopus </w:t>
            </w:r>
            <w:proofErr w:type="spellStart"/>
            <w:r w:rsidR="00D86C54" w:rsidRPr="00DF0400">
              <w:rPr>
                <w:rFonts w:eastAsia="monospace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процентиль</w:t>
            </w:r>
            <w:proofErr w:type="spellEnd"/>
            <w:r w:rsidR="00D86C54" w:rsidRPr="00DF0400">
              <w:rPr>
                <w:rFonts w:eastAsia="monospace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="00D86C54" w:rsidRPr="00DF0400">
              <w:rPr>
                <w:rFonts w:eastAsia="monospace"/>
                <w:color w:val="000000"/>
                <w:sz w:val="28"/>
                <w:szCs w:val="28"/>
                <w:lang w:val="en-US"/>
              </w:rPr>
              <w:t xml:space="preserve">  45 (2022)</w:t>
            </w:r>
          </w:p>
        </w:tc>
        <w:tc>
          <w:tcPr>
            <w:tcW w:w="121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1,7</w:t>
            </w:r>
          </w:p>
        </w:tc>
        <w:tc>
          <w:tcPr>
            <w:tcW w:w="3296" w:type="dxa"/>
          </w:tcPr>
          <w:p w:rsidR="00195E75" w:rsidRDefault="00D86C54" w:rsidP="00DF0400">
            <w:pPr>
              <w:pStyle w:val="af0"/>
              <w:spacing w:before="0" w:after="210" w:line="285" w:lineRule="atLeast"/>
              <w:ind w:left="140" w:hangingChars="50" w:hanging="140"/>
              <w:jc w:val="both"/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DF0400">
              <w:rPr>
                <w:rFonts w:eastAsia="Segoe UI"/>
                <w:sz w:val="28"/>
                <w:szCs w:val="28"/>
                <w:shd w:val="clear" w:color="auto" w:fill="FFFFFF"/>
              </w:rPr>
              <w:t>Issenov</w:t>
            </w:r>
            <w:proofErr w:type="spellEnd"/>
            <w:r w:rsidRPr="00DF0400">
              <w:rPr>
                <w:rFonts w:eastAsia="Segoe UI"/>
                <w:sz w:val="28"/>
                <w:szCs w:val="28"/>
                <w:shd w:val="clear" w:color="auto" w:fill="FFFFFF"/>
              </w:rPr>
              <w:t xml:space="preserve">, S.,  </w:t>
            </w:r>
            <w:proofErr w:type="spellStart"/>
            <w:r w:rsidRPr="00DF0400">
              <w:rPr>
                <w:rFonts w:eastAsia="Segoe UI"/>
                <w:sz w:val="28"/>
                <w:szCs w:val="28"/>
                <w:shd w:val="clear" w:color="auto" w:fill="FFFFFF"/>
              </w:rPr>
              <w:t>Kubentaeva</w:t>
            </w:r>
            <w:proofErr w:type="spellEnd"/>
            <w:r w:rsidRPr="00DF0400">
              <w:rPr>
                <w:rFonts w:eastAsia="Segoe UI"/>
                <w:sz w:val="28"/>
                <w:szCs w:val="28"/>
                <w:shd w:val="clear" w:color="auto" w:fill="FFFFFF"/>
              </w:rPr>
              <w:t>, G.</w:t>
            </w:r>
          </w:p>
        </w:tc>
      </w:tr>
    </w:tbl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5E75" w:rsidRDefault="00D86C54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</w:t>
      </w:r>
      <w:r w:rsid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    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013"/>
        <w:gridCol w:w="1500"/>
        <w:gridCol w:w="5869"/>
        <w:gridCol w:w="1350"/>
        <w:gridCol w:w="2358"/>
      </w:tblGrid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301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5869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135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235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</w:tr>
      <w:tr w:rsidR="00195E75" w:rsidRPr="003C3B67">
        <w:trPr>
          <w:trHeight w:val="1472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12</w:t>
            </w:r>
          </w:p>
        </w:tc>
        <w:tc>
          <w:tcPr>
            <w:tcW w:w="3013" w:type="dxa"/>
          </w:tcPr>
          <w:p w:rsidR="00195E75" w:rsidRDefault="00D86C54" w:rsidP="00DF0400">
            <w:pPr>
              <w:pStyle w:val="af0"/>
              <w:spacing w:before="0" w:after="210" w:line="285" w:lineRule="atLeast"/>
              <w:jc w:val="both"/>
              <w:rPr>
                <w:rFonts w:eastAsia="monospace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eastAsia="Segoe UI"/>
                <w:sz w:val="28"/>
                <w:szCs w:val="28"/>
                <w:shd w:val="clear" w:color="auto" w:fill="FFFFFF"/>
                <w:lang w:val="en-US"/>
              </w:rPr>
              <w:t>Development of a vortex wind device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869" w:type="dxa"/>
          </w:tcPr>
          <w:p w:rsidR="00195E75" w:rsidRDefault="00D77171" w:rsidP="00DF0400">
            <w:pPr>
              <w:pStyle w:val="af0"/>
              <w:spacing w:before="0" w:after="210" w:line="285" w:lineRule="atLeast"/>
              <w:jc w:val="both"/>
              <w:rPr>
                <w:rFonts w:eastAsia="monospace"/>
                <w:color w:val="000000"/>
                <w:sz w:val="28"/>
                <w:szCs w:val="28"/>
              </w:rPr>
            </w:pPr>
            <w:proofErr w:type="gramStart"/>
            <w:r w:rsidRPr="00DF0400">
              <w:rPr>
                <w:bCs/>
                <w:color w:val="000000"/>
                <w:sz w:val="28"/>
                <w:szCs w:val="28"/>
              </w:rPr>
              <w:t>Научный</w:t>
            </w:r>
            <w:r w:rsidRPr="00DF0400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bCs/>
                <w:color w:val="000000"/>
                <w:sz w:val="28"/>
                <w:szCs w:val="28"/>
              </w:rPr>
              <w:t>журнал</w:t>
            </w:r>
            <w:r w:rsidR="00D86C54" w:rsidRPr="00DF0400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86C54" w:rsidRPr="00DF0400">
              <w:rPr>
                <w:rFonts w:eastAsia="Segoe UI"/>
                <w:sz w:val="28"/>
                <w:szCs w:val="28"/>
                <w:shd w:val="clear" w:color="auto" w:fill="FFFFFF"/>
                <w:lang w:val="en-US"/>
              </w:rPr>
              <w:t xml:space="preserve">Eastern-European Journal of Enterprise Technologies, 2023, 1(8 (121), 22–29. </w:t>
            </w:r>
            <w:hyperlink r:id="rId19" w:history="1">
              <w:r w:rsidR="00D86C54" w:rsidRPr="00DF0400">
                <w:rPr>
                  <w:rStyle w:val="a6"/>
                  <w:rFonts w:eastAsia="Segoe UI"/>
                  <w:sz w:val="28"/>
                  <w:szCs w:val="28"/>
                  <w:shd w:val="clear" w:color="auto" w:fill="FFFFFF"/>
                </w:rPr>
                <w:t>https://doi.org/10.15587/1729-4061.2023.274199.</w:t>
              </w:r>
              <w:proofErr w:type="gramEnd"/>
            </w:hyperlink>
            <w:r w:rsidR="00D86C54" w:rsidRPr="00DF0400">
              <w:rPr>
                <w:rFonts w:eastAsia="Segoe U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D86C54" w:rsidRPr="00DF0400">
              <w:rPr>
                <w:rFonts w:eastAsia="monospace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Scopus </w:t>
            </w:r>
            <w:proofErr w:type="spellStart"/>
            <w:r w:rsidR="00D86C54" w:rsidRPr="00DF0400">
              <w:rPr>
                <w:rFonts w:eastAsia="monospace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процентиль</w:t>
            </w:r>
            <w:proofErr w:type="spellEnd"/>
            <w:r w:rsidR="00D86C54" w:rsidRPr="00DF0400">
              <w:rPr>
                <w:rFonts w:eastAsia="monospace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="00D86C54" w:rsidRPr="00DF0400">
              <w:rPr>
                <w:rFonts w:eastAsia="monospace"/>
                <w:color w:val="000000"/>
                <w:sz w:val="28"/>
                <w:szCs w:val="28"/>
                <w:lang w:val="en-US"/>
              </w:rPr>
              <w:t xml:space="preserve">  45 (2022)</w:t>
            </w:r>
          </w:p>
          <w:p w:rsidR="00195E75" w:rsidRDefault="00195E75" w:rsidP="00DF0400">
            <w:pPr>
              <w:pStyle w:val="af0"/>
              <w:spacing w:before="0" w:after="210" w:line="285" w:lineRule="atLeast"/>
              <w:jc w:val="both"/>
              <w:rPr>
                <w:rFonts w:eastAsia="monospace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5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0,4</w:t>
            </w:r>
          </w:p>
        </w:tc>
        <w:tc>
          <w:tcPr>
            <w:tcW w:w="2358" w:type="dxa"/>
          </w:tcPr>
          <w:p w:rsidR="00195E75" w:rsidRDefault="00D86C54" w:rsidP="00DF0400">
            <w:pPr>
              <w:pStyle w:val="af0"/>
              <w:spacing w:before="0" w:after="210" w:line="285" w:lineRule="atLeast"/>
              <w:ind w:left="140" w:hangingChars="50" w:hanging="140"/>
              <w:jc w:val="both"/>
              <w:rPr>
                <w:rFonts w:eastAsia="monospace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proofErr w:type="spellStart"/>
            <w:r w:rsidRPr="00DF0400">
              <w:rPr>
                <w:rFonts w:eastAsia="Segoe UI"/>
                <w:sz w:val="28"/>
                <w:szCs w:val="28"/>
                <w:shd w:val="clear" w:color="auto" w:fill="FFFFFF"/>
                <w:lang w:val="en-US"/>
              </w:rPr>
              <w:t>Koshumbaev</w:t>
            </w:r>
            <w:proofErr w:type="spellEnd"/>
            <w:r w:rsidRPr="00DF0400">
              <w:rPr>
                <w:rFonts w:eastAsia="Segoe UI"/>
                <w:sz w:val="28"/>
                <w:szCs w:val="28"/>
                <w:shd w:val="clear" w:color="auto" w:fill="FFFFFF"/>
                <w:lang w:val="en-US"/>
              </w:rPr>
              <w:t xml:space="preserve">, M., </w:t>
            </w:r>
            <w:proofErr w:type="spellStart"/>
            <w:r w:rsidRPr="00DF0400">
              <w:rPr>
                <w:rFonts w:eastAsia="Segoe UI"/>
                <w:sz w:val="28"/>
                <w:szCs w:val="28"/>
                <w:shd w:val="clear" w:color="auto" w:fill="FFFFFF"/>
                <w:lang w:val="en-US"/>
              </w:rPr>
              <w:t>Issenov</w:t>
            </w:r>
            <w:proofErr w:type="spellEnd"/>
            <w:r w:rsidRPr="00DF0400">
              <w:rPr>
                <w:rFonts w:eastAsia="Segoe UI"/>
                <w:sz w:val="28"/>
                <w:szCs w:val="28"/>
                <w:shd w:val="clear" w:color="auto" w:fill="FFFFFF"/>
                <w:lang w:val="en-US"/>
              </w:rPr>
              <w:t xml:space="preserve">, S.,  </w:t>
            </w:r>
            <w:proofErr w:type="spellStart"/>
            <w:r w:rsidRPr="00DF0400">
              <w:rPr>
                <w:rFonts w:eastAsia="Segoe UI"/>
                <w:sz w:val="28"/>
                <w:szCs w:val="28"/>
                <w:shd w:val="clear" w:color="auto" w:fill="FFFFFF"/>
                <w:lang w:val="en-US"/>
              </w:rPr>
              <w:t>Bulatbayeva</w:t>
            </w:r>
            <w:proofErr w:type="spellEnd"/>
            <w:r w:rsidRPr="00DF0400">
              <w:rPr>
                <w:rFonts w:eastAsia="Segoe UI"/>
                <w:sz w:val="28"/>
                <w:szCs w:val="28"/>
                <w:shd w:val="clear" w:color="auto" w:fill="FFFFFF"/>
                <w:lang w:val="en-US"/>
              </w:rPr>
              <w:t>, Y.</w:t>
            </w:r>
          </w:p>
        </w:tc>
      </w:tr>
      <w:tr w:rsidR="00195E75">
        <w:tc>
          <w:tcPr>
            <w:tcW w:w="14786" w:type="dxa"/>
            <w:gridSpan w:val="6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eastAsia="monospac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Публикации в отечественных научных изданиях, рекомендуемых Комитетом по обеспечению качества в сфере науки и высшего образования Министерства науки и высшего образования Республики Казахстан</w:t>
            </w:r>
          </w:p>
        </w:tc>
      </w:tr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13</w:t>
            </w:r>
          </w:p>
        </w:tc>
        <w:tc>
          <w:tcPr>
            <w:tcW w:w="3013" w:type="dxa"/>
          </w:tcPr>
          <w:p w:rsidR="00195E75" w:rsidRDefault="00D86C54" w:rsidP="00DF0400">
            <w:pPr>
              <w:pStyle w:val="Heading1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0400">
              <w:rPr>
                <w:rFonts w:ascii="Times New Roman" w:hAnsi="Times New Roman" w:cs="Times New Roman"/>
                <w:b w:val="0"/>
                <w:lang w:val="kk-KZ"/>
              </w:rPr>
              <w:t>Изучение современных технологий смешивания компонентов комбикормов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869" w:type="dxa"/>
            <w:vAlign w:val="center"/>
          </w:tcPr>
          <w:p w:rsidR="00195E75" w:rsidRDefault="00D77171" w:rsidP="00DF04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4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Научный журнал 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«Вестник Семипалатинского государственного университета имени Шакарима», № 4(88), 2019 г. - С. 31-36.</w:t>
            </w:r>
          </w:p>
          <w:p w:rsidR="00195E75" w:rsidRDefault="00195E75" w:rsidP="00DF04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5E75" w:rsidRDefault="00195E75" w:rsidP="00DF040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0,3</w:t>
            </w:r>
          </w:p>
        </w:tc>
        <w:tc>
          <w:tcPr>
            <w:tcW w:w="2358" w:type="dxa"/>
          </w:tcPr>
          <w:p w:rsidR="00195E75" w:rsidRDefault="00D86C54" w:rsidP="00DF040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Назымбекова Г.Б.</w:t>
            </w:r>
          </w:p>
        </w:tc>
      </w:tr>
      <w:tr w:rsidR="00195E75">
        <w:trPr>
          <w:trHeight w:val="1490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013" w:type="dxa"/>
          </w:tcPr>
          <w:p w:rsidR="00195E75" w:rsidRDefault="00D86C54" w:rsidP="00DF0400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Обзор устройств и способов смешивания компонентов комбикормов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869" w:type="dxa"/>
          </w:tcPr>
          <w:p w:rsidR="00195E75" w:rsidRDefault="00D77171" w:rsidP="00DF04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аучный журнал «Вестник Семипалатинского государственного университета имени Шакарима», № 4(88), 2019 г. – С. 27-31.</w:t>
            </w:r>
          </w:p>
          <w:p w:rsidR="00195E75" w:rsidRDefault="00195E75" w:rsidP="00DF0400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0,25</w:t>
            </w:r>
          </w:p>
        </w:tc>
        <w:tc>
          <w:tcPr>
            <w:tcW w:w="2358" w:type="dxa"/>
          </w:tcPr>
          <w:p w:rsidR="00195E75" w:rsidRDefault="00D86C54" w:rsidP="00DF0400">
            <w:pPr>
              <w:widowControl w:val="0"/>
              <w:ind w:right="-21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Назымбекова Г.Б.</w:t>
            </w:r>
          </w:p>
        </w:tc>
      </w:tr>
    </w:tbl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195E75" w:rsidRDefault="00D86C54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                                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013"/>
        <w:gridCol w:w="1500"/>
        <w:gridCol w:w="5063"/>
        <w:gridCol w:w="1218"/>
        <w:gridCol w:w="3296"/>
      </w:tblGrid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301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506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121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32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</w:tr>
      <w:tr w:rsidR="00195E75">
        <w:trPr>
          <w:trHeight w:val="1472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15</w:t>
            </w:r>
          </w:p>
        </w:tc>
        <w:tc>
          <w:tcPr>
            <w:tcW w:w="301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Масс</w:t>
            </w:r>
            <w:proofErr w:type="gram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и теплоперенос в сушильно-измельчающем аппарате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063" w:type="dxa"/>
          </w:tcPr>
          <w:p w:rsidR="00195E75" w:rsidRDefault="00D771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аучный журнал «Вестник Павлодарского государственного университета имени С.Торайгырова», № 2(2020)  – С. 214-221.</w:t>
            </w:r>
          </w:p>
        </w:tc>
        <w:tc>
          <w:tcPr>
            <w:tcW w:w="121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0,4</w:t>
            </w:r>
          </w:p>
        </w:tc>
        <w:tc>
          <w:tcPr>
            <w:tcW w:w="32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Мулдашева М.Г.</w:t>
            </w:r>
          </w:p>
        </w:tc>
      </w:tr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16</w:t>
            </w:r>
          </w:p>
        </w:tc>
        <w:tc>
          <w:tcPr>
            <w:tcW w:w="301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Системный анализ 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ударно-раскалывающего 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измельчения в молотковой дробилке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063" w:type="dxa"/>
          </w:tcPr>
          <w:p w:rsidR="00195E75" w:rsidRDefault="00D771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Республиканский научный журнал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C54" w:rsidRPr="00DF0400">
              <w:rPr>
                <w:rFonts w:ascii="Times New Roman" w:hAnsi="Times New Roman" w:cs="Times New Roman"/>
                <w:sz w:val="32"/>
                <w:szCs w:val="32"/>
              </w:rPr>
              <w:t>«Труды университета»</w:t>
            </w:r>
            <w:r w:rsidRPr="00DF0400">
              <w:rPr>
                <w:rFonts w:ascii="Times New Roman" w:hAnsi="Times New Roman" w:cs="Times New Roman"/>
                <w:sz w:val="32"/>
                <w:szCs w:val="32"/>
              </w:rPr>
              <w:t xml:space="preserve"> (Карагандинский технический университет г. Караганда)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</w:rPr>
              <w:t>, № 3(84) 2021. - С. 54-60</w:t>
            </w:r>
          </w:p>
        </w:tc>
        <w:tc>
          <w:tcPr>
            <w:tcW w:w="121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0,37</w:t>
            </w:r>
          </w:p>
        </w:tc>
        <w:tc>
          <w:tcPr>
            <w:tcW w:w="32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Исенов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Заичко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3013" w:type="dxa"/>
          </w:tcPr>
          <w:p w:rsidR="00195E75" w:rsidRDefault="00D86C54" w:rsidP="00DF0400">
            <w:pPr>
              <w:pStyle w:val="af0"/>
              <w:spacing w:before="0" w:after="210" w:line="285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DF0400">
              <w:rPr>
                <w:sz w:val="28"/>
                <w:szCs w:val="28"/>
              </w:rPr>
              <w:t>Разработка ударно-зубчатых молотков на основе анализа теоретических исследований трещинообразования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063" w:type="dxa"/>
          </w:tcPr>
          <w:p w:rsidR="00195E75" w:rsidRDefault="00D77171" w:rsidP="00DF0400">
            <w:pPr>
              <w:pStyle w:val="af0"/>
              <w:spacing w:before="0" w:after="210" w:line="285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DF0400">
              <w:rPr>
                <w:sz w:val="28"/>
                <w:szCs w:val="28"/>
              </w:rPr>
              <w:t>Р</w:t>
            </w:r>
            <w:r w:rsidR="00D86C54" w:rsidRPr="00DF0400">
              <w:rPr>
                <w:sz w:val="28"/>
                <w:szCs w:val="28"/>
              </w:rPr>
              <w:t>еспубликанский</w:t>
            </w:r>
            <w:r w:rsidRPr="00DF0400">
              <w:rPr>
                <w:sz w:val="28"/>
                <w:szCs w:val="28"/>
              </w:rPr>
              <w:t xml:space="preserve"> научный</w:t>
            </w:r>
            <w:r w:rsidR="00D86C54" w:rsidRPr="00DF0400">
              <w:rPr>
                <w:sz w:val="28"/>
                <w:szCs w:val="28"/>
              </w:rPr>
              <w:t xml:space="preserve"> журнал «Труды университета»</w:t>
            </w:r>
            <w:r w:rsidRPr="00DF0400">
              <w:rPr>
                <w:sz w:val="28"/>
                <w:szCs w:val="28"/>
              </w:rPr>
              <w:t xml:space="preserve"> (Карагандинский технический университет г. Караганда)</w:t>
            </w:r>
            <w:r w:rsidR="00D86C54" w:rsidRPr="00DF0400">
              <w:rPr>
                <w:sz w:val="28"/>
                <w:szCs w:val="28"/>
              </w:rPr>
              <w:t xml:space="preserve">, 4(85) 2021. – </w:t>
            </w:r>
            <w:r w:rsidR="00D86C54" w:rsidRPr="00DF0400">
              <w:rPr>
                <w:sz w:val="28"/>
                <w:szCs w:val="28"/>
                <w:lang w:val="en-US"/>
              </w:rPr>
              <w:t>C</w:t>
            </w:r>
            <w:r w:rsidR="00D86C54" w:rsidRPr="00DF0400">
              <w:rPr>
                <w:sz w:val="28"/>
                <w:szCs w:val="28"/>
              </w:rPr>
              <w:t xml:space="preserve">. 54-61 </w:t>
            </w:r>
          </w:p>
        </w:tc>
        <w:tc>
          <w:tcPr>
            <w:tcW w:w="121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0,43</w:t>
            </w:r>
          </w:p>
        </w:tc>
        <w:tc>
          <w:tcPr>
            <w:tcW w:w="3296" w:type="dxa"/>
          </w:tcPr>
          <w:p w:rsidR="00195E75" w:rsidRDefault="00D86C54" w:rsidP="00DF0400">
            <w:pPr>
              <w:widowControl w:val="0"/>
              <w:ind w:right="-21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Исенов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С.С., 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Кубентаева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Г.К.,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Заичко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95E75" w:rsidRPr="003C3B67">
        <w:trPr>
          <w:trHeight w:val="1490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18</w:t>
            </w:r>
          </w:p>
        </w:tc>
        <w:tc>
          <w:tcPr>
            <w:tcW w:w="3013" w:type="dxa"/>
          </w:tcPr>
          <w:p w:rsidR="00195E75" w:rsidRDefault="00D86C54" w:rsidP="00DF0400">
            <w:pPr>
              <w:pStyle w:val="af0"/>
              <w:spacing w:before="0" w:after="210" w:line="285" w:lineRule="atLeast"/>
              <w:jc w:val="both"/>
              <w:rPr>
                <w:sz w:val="28"/>
                <w:szCs w:val="28"/>
              </w:rPr>
            </w:pPr>
            <w:r w:rsidRPr="00DF0400">
              <w:rPr>
                <w:bCs/>
                <w:sz w:val="28"/>
                <w:szCs w:val="28"/>
                <w:lang w:val="kk-KZ"/>
              </w:rPr>
              <w:t xml:space="preserve">Анализ смесительного оборудования с учетом сегрегации кормосмеси и </w:t>
            </w:r>
            <w:r w:rsidRPr="00DF0400">
              <w:rPr>
                <w:color w:val="000000"/>
                <w:spacing w:val="8"/>
                <w:sz w:val="28"/>
                <w:szCs w:val="28"/>
              </w:rPr>
              <w:t>ее однородностью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063" w:type="dxa"/>
          </w:tcPr>
          <w:p w:rsidR="00195E75" w:rsidRDefault="00D77171" w:rsidP="00DF0400">
            <w:pPr>
              <w:pStyle w:val="af0"/>
              <w:spacing w:before="0" w:after="210" w:line="285" w:lineRule="atLeast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DF0400">
              <w:rPr>
                <w:sz w:val="28"/>
                <w:szCs w:val="28"/>
              </w:rPr>
              <w:t>Р</w:t>
            </w:r>
            <w:r w:rsidR="00D86C54" w:rsidRPr="00DF0400">
              <w:rPr>
                <w:sz w:val="28"/>
                <w:szCs w:val="28"/>
              </w:rPr>
              <w:t>еспубликанский</w:t>
            </w:r>
            <w:r w:rsidRPr="00DF0400">
              <w:rPr>
                <w:sz w:val="28"/>
                <w:szCs w:val="28"/>
              </w:rPr>
              <w:t xml:space="preserve"> научный</w:t>
            </w:r>
            <w:r w:rsidR="00D86C54" w:rsidRPr="00DF0400">
              <w:rPr>
                <w:sz w:val="28"/>
                <w:szCs w:val="28"/>
              </w:rPr>
              <w:t xml:space="preserve"> журнал «Труды университета»</w:t>
            </w:r>
            <w:r w:rsidRPr="00DF0400">
              <w:rPr>
                <w:sz w:val="28"/>
                <w:szCs w:val="28"/>
              </w:rPr>
              <w:t xml:space="preserve"> (Карагандинский технический университет г. Караганда)</w:t>
            </w:r>
            <w:r w:rsidR="00D86C54" w:rsidRPr="00DF0400">
              <w:rPr>
                <w:sz w:val="28"/>
                <w:szCs w:val="28"/>
              </w:rPr>
              <w:t>, 3(88) 202</w:t>
            </w:r>
            <w:r w:rsidR="00D86C54" w:rsidRPr="00DF0400">
              <w:rPr>
                <w:sz w:val="28"/>
                <w:szCs w:val="28"/>
                <w:lang w:val="kk-KZ"/>
              </w:rPr>
              <w:t>2</w:t>
            </w:r>
            <w:r w:rsidR="00D86C54" w:rsidRPr="00DF0400">
              <w:rPr>
                <w:sz w:val="28"/>
                <w:szCs w:val="28"/>
              </w:rPr>
              <w:t xml:space="preserve">. – </w:t>
            </w:r>
            <w:r w:rsidR="00D86C54" w:rsidRPr="00DF0400">
              <w:rPr>
                <w:sz w:val="28"/>
                <w:szCs w:val="28"/>
                <w:lang w:val="en-US"/>
              </w:rPr>
              <w:t>C</w:t>
            </w:r>
            <w:r w:rsidR="00D86C54" w:rsidRPr="00DF0400">
              <w:rPr>
                <w:sz w:val="28"/>
                <w:szCs w:val="28"/>
              </w:rPr>
              <w:t>. 53-60</w:t>
            </w:r>
          </w:p>
        </w:tc>
        <w:tc>
          <w:tcPr>
            <w:tcW w:w="121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0,43</w:t>
            </w:r>
          </w:p>
        </w:tc>
        <w:tc>
          <w:tcPr>
            <w:tcW w:w="3296" w:type="dxa"/>
          </w:tcPr>
          <w:p w:rsidR="00195E75" w:rsidRPr="003C3B67" w:rsidRDefault="00D86C54" w:rsidP="00DF0400">
            <w:pPr>
              <w:pStyle w:val="af0"/>
              <w:spacing w:before="0" w:after="210" w:line="285" w:lineRule="atLeast"/>
              <w:ind w:left="140" w:hangingChars="50" w:hanging="140"/>
              <w:jc w:val="both"/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DF0400">
              <w:rPr>
                <w:sz w:val="28"/>
                <w:szCs w:val="28"/>
              </w:rPr>
              <w:t>Исенов</w:t>
            </w:r>
            <w:proofErr w:type="spellEnd"/>
            <w:r w:rsidRPr="003C3B67">
              <w:rPr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sz w:val="28"/>
                <w:szCs w:val="28"/>
              </w:rPr>
              <w:t>С</w:t>
            </w:r>
            <w:r w:rsidRPr="003C3B67">
              <w:rPr>
                <w:sz w:val="28"/>
                <w:szCs w:val="28"/>
                <w:lang w:val="en-US"/>
              </w:rPr>
              <w:t>.</w:t>
            </w:r>
            <w:r w:rsidRPr="00DF0400">
              <w:rPr>
                <w:sz w:val="28"/>
                <w:szCs w:val="28"/>
              </w:rPr>
              <w:t>С</w:t>
            </w:r>
            <w:r w:rsidR="00D77171" w:rsidRPr="003C3B67">
              <w:rPr>
                <w:sz w:val="28"/>
                <w:szCs w:val="28"/>
                <w:lang w:val="en-US"/>
              </w:rPr>
              <w:t xml:space="preserve">., </w:t>
            </w:r>
            <w:r w:rsidRPr="00DF0400">
              <w:rPr>
                <w:bCs/>
                <w:sz w:val="28"/>
                <w:szCs w:val="28"/>
                <w:lang w:val="kk-KZ"/>
              </w:rPr>
              <w:t xml:space="preserve">Әбілжанұлы Т., </w:t>
            </w:r>
            <w:r w:rsidRPr="00DF0400">
              <w:rPr>
                <w:bCs/>
                <w:sz w:val="28"/>
                <w:szCs w:val="28"/>
              </w:rPr>
              <w:t>К</w:t>
            </w:r>
            <w:r w:rsidRPr="00DF0400">
              <w:rPr>
                <w:bCs/>
                <w:sz w:val="28"/>
                <w:szCs w:val="28"/>
                <w:lang w:val="kk-KZ"/>
              </w:rPr>
              <w:t>убентаева Г.К.,</w:t>
            </w:r>
            <w:r w:rsidRPr="00DF0400">
              <w:rPr>
                <w:bCs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DF0400">
              <w:rPr>
                <w:bCs/>
                <w:sz w:val="28"/>
                <w:szCs w:val="28"/>
                <w:lang w:val="kk-KZ"/>
              </w:rPr>
              <w:t>Қасым Р.Т.</w:t>
            </w:r>
          </w:p>
        </w:tc>
      </w:tr>
    </w:tbl>
    <w:p w:rsidR="00195E75" w:rsidRPr="003C3B67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195E75" w:rsidRPr="003C3B67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5E75" w:rsidRDefault="00D86C54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</w:t>
      </w:r>
      <w:r w:rsid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013"/>
        <w:gridCol w:w="1500"/>
        <w:gridCol w:w="5063"/>
        <w:gridCol w:w="1218"/>
        <w:gridCol w:w="3296"/>
      </w:tblGrid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1</w:t>
            </w:r>
          </w:p>
        </w:tc>
        <w:tc>
          <w:tcPr>
            <w:tcW w:w="301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506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121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32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</w:tr>
      <w:tr w:rsidR="00195E75">
        <w:trPr>
          <w:trHeight w:val="1490"/>
        </w:trPr>
        <w:tc>
          <w:tcPr>
            <w:tcW w:w="696" w:type="dxa"/>
          </w:tcPr>
          <w:p w:rsidR="00195E75" w:rsidRDefault="00D771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3013" w:type="dxa"/>
          </w:tcPr>
          <w:p w:rsidR="00195E75" w:rsidRDefault="00D86C54" w:rsidP="00DF0400">
            <w:pPr>
              <w:pStyle w:val="af0"/>
              <w:spacing w:before="0" w:after="0"/>
              <w:jc w:val="both"/>
              <w:rPr>
                <w:sz w:val="28"/>
                <w:szCs w:val="28"/>
              </w:rPr>
            </w:pPr>
            <w:r w:rsidRPr="00DF0400">
              <w:rPr>
                <w:sz w:val="28"/>
                <w:szCs w:val="28"/>
              </w:rPr>
              <w:t>Исследование теплофизических свойств кормовой муки животного происхождения и шквары для проведения процесса сушки</w:t>
            </w:r>
          </w:p>
        </w:tc>
        <w:tc>
          <w:tcPr>
            <w:tcW w:w="150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Печатный</w:t>
            </w:r>
          </w:p>
        </w:tc>
        <w:tc>
          <w:tcPr>
            <w:tcW w:w="5063" w:type="dxa"/>
          </w:tcPr>
          <w:p w:rsidR="00195E75" w:rsidRDefault="00D771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аучный журнал «Вестник Павлодарского государственного университета имени С.Торайгырова»,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энергетическая серия,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(202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 – С.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145-166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18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96" w:type="dxa"/>
          </w:tcPr>
          <w:p w:rsidR="00195E75" w:rsidRDefault="00D86C54" w:rsidP="00DF0400">
            <w:pPr>
              <w:widowControl w:val="0"/>
              <w:spacing w:after="0" w:line="240" w:lineRule="auto"/>
              <w:ind w:right="-21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Исенов</w:t>
            </w:r>
            <w:proofErr w:type="spellEnd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С.С., </w:t>
            </w:r>
            <w:proofErr w:type="spellStart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Мергалимова</w:t>
            </w:r>
            <w:proofErr w:type="spellEnd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А.К., </w:t>
            </w:r>
            <w:proofErr w:type="spellStart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Мамырбаева</w:t>
            </w:r>
            <w:proofErr w:type="spellEnd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И.А., </w:t>
            </w:r>
            <w:proofErr w:type="spellStart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Ыбрай</w:t>
            </w:r>
            <w:proofErr w:type="spellEnd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</w:t>
            </w:r>
          </w:p>
        </w:tc>
      </w:tr>
      <w:tr w:rsidR="00195E75">
        <w:trPr>
          <w:trHeight w:val="1490"/>
        </w:trPr>
        <w:tc>
          <w:tcPr>
            <w:tcW w:w="696" w:type="dxa"/>
          </w:tcPr>
          <w:p w:rsidR="00195E75" w:rsidRDefault="00D77171" w:rsidP="00DF0400">
            <w:pPr>
              <w:widowControl w:val="0"/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3013" w:type="dxa"/>
          </w:tcPr>
          <w:p w:rsidR="00195E75" w:rsidRDefault="00D771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Обоснование скорости ножа и лопатки в зависимости от дальности выбрасываемой массы через дефлектор кормоуборочного комбайна</w:t>
            </w:r>
          </w:p>
        </w:tc>
        <w:tc>
          <w:tcPr>
            <w:tcW w:w="1500" w:type="dxa"/>
          </w:tcPr>
          <w:p w:rsidR="00195E75" w:rsidRDefault="00D771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5063" w:type="dxa"/>
          </w:tcPr>
          <w:p w:rsidR="00195E75" w:rsidRDefault="00D771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Научный журнал. Вестник «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Ізденістер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нәтижелер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Исследования, результаты» (Казахский национальный аграрный исследовательский университет, г. Алматы), 3(99) 2023. - С. 345-355 </w:t>
            </w:r>
          </w:p>
        </w:tc>
        <w:tc>
          <w:tcPr>
            <w:tcW w:w="1218" w:type="dxa"/>
          </w:tcPr>
          <w:p w:rsidR="00195E75" w:rsidRDefault="00D77171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296" w:type="dxa"/>
          </w:tcPr>
          <w:p w:rsidR="00195E75" w:rsidRDefault="00D771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ілжанұлы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Абильжанов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Д.Т., Хамитов Н.М.,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Оразахин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195E75">
        <w:trPr>
          <w:trHeight w:val="2474"/>
        </w:trPr>
        <w:tc>
          <w:tcPr>
            <w:tcW w:w="696" w:type="dxa"/>
          </w:tcPr>
          <w:p w:rsidR="00195E75" w:rsidRDefault="00D77171" w:rsidP="00DF0400">
            <w:pPr>
              <w:widowControl w:val="0"/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3013" w:type="dxa"/>
          </w:tcPr>
          <w:p w:rsidR="00195E75" w:rsidRDefault="00D771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Разработка ветрового устройства специальной конструкции для отдаленных сельскохозяйственных объектов</w:t>
            </w:r>
          </w:p>
        </w:tc>
        <w:tc>
          <w:tcPr>
            <w:tcW w:w="1500" w:type="dxa"/>
          </w:tcPr>
          <w:p w:rsidR="00195E75" w:rsidRDefault="00D771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5063" w:type="dxa"/>
          </w:tcPr>
          <w:p w:rsidR="00195E75" w:rsidRDefault="00D771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Республиканский журнал «Труды университета»</w:t>
            </w:r>
            <w:r w:rsidR="00D86C54"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(Карагандинский технический университет г. Караганда)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, 3(489) 2023. – C. 489-495</w:t>
            </w:r>
          </w:p>
        </w:tc>
        <w:tc>
          <w:tcPr>
            <w:tcW w:w="1218" w:type="dxa"/>
          </w:tcPr>
          <w:p w:rsidR="00195E75" w:rsidRDefault="00D77171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3296" w:type="dxa"/>
          </w:tcPr>
          <w:p w:rsidR="00195E75" w:rsidRDefault="00D771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Кошумбаев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Хацевский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К.В.,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Исенов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Нурмаганбетова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</w:tbl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D86C54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044"/>
        <w:gridCol w:w="1482"/>
        <w:gridCol w:w="5212"/>
        <w:gridCol w:w="994"/>
        <w:gridCol w:w="2358"/>
      </w:tblGrid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4044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482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5212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994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235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</w:tr>
      <w:tr w:rsidR="00195E75">
        <w:trPr>
          <w:trHeight w:val="881"/>
        </w:trPr>
        <w:tc>
          <w:tcPr>
            <w:tcW w:w="696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4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Применение вихревого эффекта для повышения эффективности ветровой турбины</w:t>
            </w:r>
          </w:p>
        </w:tc>
        <w:tc>
          <w:tcPr>
            <w:tcW w:w="1482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5212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Научный журнал «Вестник Павлодарского государственного университета имени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С.Торайгырова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», энергетическая серия, № 4(2023)  – С. 201-212 </w:t>
            </w:r>
          </w:p>
        </w:tc>
        <w:tc>
          <w:tcPr>
            <w:tcW w:w="994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358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Кошумбаев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М.Б.,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Исенов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Нурмаганбетова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 Г.С.,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Ауельбек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195E75">
        <w:tc>
          <w:tcPr>
            <w:tcW w:w="14786" w:type="dxa"/>
            <w:gridSpan w:val="6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/>
                <w:sz w:val="28"/>
                <w:szCs w:val="28"/>
              </w:rPr>
              <w:t>Монографии, рекомендованные ученым советом ВУЗа</w:t>
            </w:r>
          </w:p>
        </w:tc>
      </w:tr>
      <w:tr w:rsidR="00195E75">
        <w:trPr>
          <w:trHeight w:val="1722"/>
        </w:trPr>
        <w:tc>
          <w:tcPr>
            <w:tcW w:w="696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4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Комбинирование процессов сушки с измельчением при приготовлении кормов животного происхождения для получения ингредиента комбикормов</w:t>
            </w:r>
          </w:p>
        </w:tc>
        <w:tc>
          <w:tcPr>
            <w:tcW w:w="1482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5212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Монография –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-Султан: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Халык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-Медиа, 2020 - 154 с. ISBN 978-601-257-256-8</w:t>
            </w:r>
          </w:p>
        </w:tc>
        <w:tc>
          <w:tcPr>
            <w:tcW w:w="994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358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5E75">
        <w:trPr>
          <w:trHeight w:val="1490"/>
        </w:trPr>
        <w:tc>
          <w:tcPr>
            <w:tcW w:w="696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4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Интенсивное измельчение ударом частиц кормовой костной муки</w:t>
            </w:r>
          </w:p>
        </w:tc>
        <w:tc>
          <w:tcPr>
            <w:tcW w:w="1482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5212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Монография –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-Султан: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Халык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-Медиа, 2021. – 160 с. ISBN 978-601-257-342-8</w:t>
            </w:r>
          </w:p>
        </w:tc>
        <w:tc>
          <w:tcPr>
            <w:tcW w:w="994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8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5E75">
        <w:trPr>
          <w:trHeight w:val="1490"/>
        </w:trPr>
        <w:tc>
          <w:tcPr>
            <w:tcW w:w="696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44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Сушка с измельчением и перемешиванием коллоидных капиллярно-пористых материалов</w:t>
            </w:r>
          </w:p>
        </w:tc>
        <w:tc>
          <w:tcPr>
            <w:tcW w:w="1482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5212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Монография - Алматы: Издательство ADAL KITAP,  2023. - 160 с. </w:t>
            </w:r>
          </w:p>
        </w:tc>
        <w:tc>
          <w:tcPr>
            <w:tcW w:w="994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8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Мергалимова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Исенов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С.С., 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Альпеисов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Әбілжанұлы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</w:tr>
    </w:tbl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D86C54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688"/>
        <w:gridCol w:w="1650"/>
        <w:gridCol w:w="4913"/>
        <w:gridCol w:w="1162"/>
        <w:gridCol w:w="2677"/>
      </w:tblGrid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1</w:t>
            </w:r>
          </w:p>
        </w:tc>
        <w:tc>
          <w:tcPr>
            <w:tcW w:w="368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65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491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1162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2677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</w:tr>
      <w:tr w:rsidR="00195E75">
        <w:trPr>
          <w:trHeight w:val="337"/>
        </w:trPr>
        <w:tc>
          <w:tcPr>
            <w:tcW w:w="14786" w:type="dxa"/>
            <w:gridSpan w:val="6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Практикум, учебные пособия</w:t>
            </w:r>
          </w:p>
        </w:tc>
      </w:tr>
      <w:tr w:rsidR="00195E75">
        <w:tc>
          <w:tcPr>
            <w:tcW w:w="696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8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русский язык для специальности 5В080600 – Аграрная техника и технология</w:t>
            </w:r>
          </w:p>
        </w:tc>
        <w:tc>
          <w:tcPr>
            <w:tcW w:w="1650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4913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Издательство Казахского агротехнического университета имени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 Астана, 2019 г. - 250 с.</w:t>
            </w:r>
          </w:p>
        </w:tc>
        <w:tc>
          <w:tcPr>
            <w:tcW w:w="1162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15,62</w:t>
            </w:r>
          </w:p>
        </w:tc>
        <w:tc>
          <w:tcPr>
            <w:tcW w:w="2677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5E75">
        <w:tc>
          <w:tcPr>
            <w:tcW w:w="696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8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для приготовления кормов</w:t>
            </w:r>
          </w:p>
        </w:tc>
        <w:tc>
          <w:tcPr>
            <w:tcW w:w="1650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4913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пособие. Издательство Казахского агротехнического университета имени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С.Сейфуллина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-Султан, 2019 г. - 163 с.</w:t>
            </w:r>
          </w:p>
        </w:tc>
        <w:tc>
          <w:tcPr>
            <w:tcW w:w="1162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10,19</w:t>
            </w:r>
          </w:p>
        </w:tc>
        <w:tc>
          <w:tcPr>
            <w:tcW w:w="2677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5E75">
        <w:trPr>
          <w:trHeight w:val="1490"/>
        </w:trPr>
        <w:tc>
          <w:tcPr>
            <w:tcW w:w="696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8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Эксплуатационные материалы в производстве биосистем</w:t>
            </w:r>
          </w:p>
        </w:tc>
        <w:tc>
          <w:tcPr>
            <w:tcW w:w="1650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3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Учебное пособие – Алматы: ТОО «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Лантар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Трейд», 2020. – 174 с. ISBN 9965-31-365-2</w:t>
            </w:r>
          </w:p>
        </w:tc>
        <w:tc>
          <w:tcPr>
            <w:tcW w:w="1162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677" w:type="dxa"/>
          </w:tcPr>
          <w:p w:rsidR="00195E75" w:rsidRDefault="00195E75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E75">
        <w:trPr>
          <w:trHeight w:val="1490"/>
        </w:trPr>
        <w:tc>
          <w:tcPr>
            <w:tcW w:w="696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8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Измельчение в перерабатывающей и пищевой промышленности</w:t>
            </w:r>
          </w:p>
        </w:tc>
        <w:tc>
          <w:tcPr>
            <w:tcW w:w="1650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3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Учебное пособие – Алматы: ТОО «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Лантар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Трейд», 2020. – 177 с. ISBN 9965-31-364-4</w:t>
            </w:r>
          </w:p>
        </w:tc>
        <w:tc>
          <w:tcPr>
            <w:tcW w:w="1162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7" w:type="dxa"/>
          </w:tcPr>
          <w:p w:rsidR="00195E75" w:rsidRDefault="00195E75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E75">
        <w:trPr>
          <w:trHeight w:val="1490"/>
        </w:trPr>
        <w:tc>
          <w:tcPr>
            <w:tcW w:w="696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8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Проектирование оборудования для испытания материалов в машиностроении</w:t>
            </w:r>
          </w:p>
        </w:tc>
        <w:tc>
          <w:tcPr>
            <w:tcW w:w="1650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3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пособие. - Алматы: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Эверо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, 2023. - 100 с.</w:t>
            </w:r>
          </w:p>
        </w:tc>
        <w:tc>
          <w:tcPr>
            <w:tcW w:w="1162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677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Карбаев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</w:tbl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5E75" w:rsidRDefault="00D86C54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688"/>
        <w:gridCol w:w="1650"/>
        <w:gridCol w:w="4913"/>
        <w:gridCol w:w="1162"/>
        <w:gridCol w:w="2677"/>
      </w:tblGrid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1</w:t>
            </w:r>
          </w:p>
        </w:tc>
        <w:tc>
          <w:tcPr>
            <w:tcW w:w="368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65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4913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1162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2677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</w:tr>
      <w:tr w:rsidR="00195E75">
        <w:tc>
          <w:tcPr>
            <w:tcW w:w="696" w:type="dxa"/>
          </w:tcPr>
          <w:p w:rsidR="00195E75" w:rsidRDefault="00D86C54" w:rsidP="00DF04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8" w:type="dxa"/>
          </w:tcPr>
          <w:p w:rsidR="00195E75" w:rsidRDefault="00D86C54" w:rsidP="00DF04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Үрдістер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аппараттар</w:t>
            </w:r>
            <w:proofErr w:type="spellEnd"/>
          </w:p>
        </w:tc>
        <w:tc>
          <w:tcPr>
            <w:tcW w:w="1650" w:type="dxa"/>
          </w:tcPr>
          <w:p w:rsidR="00195E75" w:rsidRDefault="00D86C54" w:rsidP="00DF04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3" w:type="dxa"/>
          </w:tcPr>
          <w:p w:rsidR="00195E75" w:rsidRDefault="00D86C54" w:rsidP="00DF04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пособие. - Алматы: Издательство ADAL KITAP, 2023. - 160 с. </w:t>
            </w:r>
          </w:p>
        </w:tc>
        <w:tc>
          <w:tcPr>
            <w:tcW w:w="1162" w:type="dxa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7" w:type="dxa"/>
          </w:tcPr>
          <w:p w:rsidR="00195E75" w:rsidRDefault="00D86C54" w:rsidP="00DF04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Усербаев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М.Т.,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Әбілжанұлы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Кубентаева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Г.К.,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Укенова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</w:tr>
      <w:tr w:rsidR="00195E75">
        <w:tc>
          <w:tcPr>
            <w:tcW w:w="14786" w:type="dxa"/>
            <w:gridSpan w:val="6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/>
                <w:sz w:val="28"/>
                <w:szCs w:val="28"/>
              </w:rPr>
              <w:t>Охранные документы</w:t>
            </w:r>
          </w:p>
        </w:tc>
      </w:tr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32</w:t>
            </w:r>
          </w:p>
        </w:tc>
        <w:tc>
          <w:tcPr>
            <w:tcW w:w="3688" w:type="dxa"/>
          </w:tcPr>
          <w:p w:rsidR="00195E75" w:rsidRDefault="00D86C54" w:rsidP="00DF0400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Инженерное проектирование</w:t>
            </w:r>
          </w:p>
        </w:tc>
        <w:tc>
          <w:tcPr>
            <w:tcW w:w="1650" w:type="dxa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</w:p>
        </w:tc>
        <w:tc>
          <w:tcPr>
            <w:tcW w:w="4913" w:type="dxa"/>
          </w:tcPr>
          <w:p w:rsidR="00195E75" w:rsidRDefault="00D86C54" w:rsidP="00DF040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учебник. Свидетельство 7637,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 21.01.2020 г. МЮ РК НИИС</w:t>
            </w:r>
          </w:p>
        </w:tc>
        <w:tc>
          <w:tcPr>
            <w:tcW w:w="1162" w:type="dxa"/>
            <w:vAlign w:val="center"/>
          </w:tcPr>
          <w:p w:rsidR="00195E75" w:rsidRDefault="00D86C54" w:rsidP="00DF0400">
            <w:pPr>
              <w:widowControl w:val="0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677" w:type="dxa"/>
          </w:tcPr>
          <w:p w:rsidR="00195E75" w:rsidRDefault="00195E75" w:rsidP="00DF0400">
            <w:pPr>
              <w:widowControl w:val="0"/>
              <w:ind w:right="-21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E75" w:rsidRDefault="00D86C54" w:rsidP="00DF0400">
            <w:pPr>
              <w:widowControl w:val="0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95E75">
        <w:trPr>
          <w:trHeight w:val="1490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33</w:t>
            </w:r>
          </w:p>
        </w:tc>
        <w:tc>
          <w:tcPr>
            <w:tcW w:w="3688" w:type="dxa"/>
          </w:tcPr>
          <w:p w:rsidR="00195E75" w:rsidRDefault="00D86C54" w:rsidP="00DF0400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Практикум и научные рекомендации для</w:t>
            </w:r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студентов специальности 5В080600 - «Аграрная техника и технология» по дисциплине «Профессиональный русский язык»</w:t>
            </w:r>
          </w:p>
        </w:tc>
        <w:tc>
          <w:tcPr>
            <w:tcW w:w="1650" w:type="dxa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</w:p>
        </w:tc>
        <w:tc>
          <w:tcPr>
            <w:tcW w:w="4913" w:type="dxa"/>
          </w:tcPr>
          <w:p w:rsidR="00195E75" w:rsidRDefault="00D86C54" w:rsidP="00DF0400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Произведение науки. 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9945,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 15.05.2020 г. МЮ РК НИИС</w:t>
            </w:r>
          </w:p>
        </w:tc>
        <w:tc>
          <w:tcPr>
            <w:tcW w:w="1162" w:type="dxa"/>
            <w:vAlign w:val="center"/>
          </w:tcPr>
          <w:p w:rsidR="00195E75" w:rsidRDefault="00D86C54" w:rsidP="00DF0400">
            <w:pPr>
              <w:widowControl w:val="0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677" w:type="dxa"/>
          </w:tcPr>
          <w:p w:rsidR="00195E75" w:rsidRDefault="00195E75" w:rsidP="00DF0400">
            <w:pPr>
              <w:widowControl w:val="0"/>
              <w:ind w:right="-21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E75" w:rsidRDefault="00195E75" w:rsidP="00DF0400">
            <w:pPr>
              <w:widowControl w:val="0"/>
              <w:ind w:right="-21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E75" w:rsidRDefault="00D86C54" w:rsidP="00DF0400">
            <w:pPr>
              <w:widowControl w:val="0"/>
              <w:ind w:right="-21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95E75">
        <w:trPr>
          <w:trHeight w:val="1490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34</w:t>
            </w:r>
          </w:p>
        </w:tc>
        <w:tc>
          <w:tcPr>
            <w:tcW w:w="3688" w:type="dxa"/>
          </w:tcPr>
          <w:p w:rsidR="00195E75" w:rsidRDefault="00D86C54" w:rsidP="00DF0400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Технологиялық</w:t>
            </w:r>
            <w:proofErr w:type="spellEnd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масса </w:t>
            </w:r>
            <w:proofErr w:type="spellStart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алмасу</w:t>
            </w:r>
            <w:proofErr w:type="spellEnd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үрдістері</w:t>
            </w:r>
            <w:proofErr w:type="spellEnd"/>
          </w:p>
        </w:tc>
        <w:tc>
          <w:tcPr>
            <w:tcW w:w="1650" w:type="dxa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</w:p>
        </w:tc>
        <w:tc>
          <w:tcPr>
            <w:tcW w:w="4913" w:type="dxa"/>
          </w:tcPr>
          <w:p w:rsidR="00195E75" w:rsidRDefault="00D86C54" w:rsidP="00DF04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учебник. Свидетельство 11230,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 02.07.2020 г. МЮ РК НИИС</w:t>
            </w:r>
          </w:p>
        </w:tc>
        <w:tc>
          <w:tcPr>
            <w:tcW w:w="1162" w:type="dxa"/>
            <w:vAlign w:val="center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677" w:type="dxa"/>
          </w:tcPr>
          <w:p w:rsidR="00195E75" w:rsidRDefault="00195E75" w:rsidP="00DF0400">
            <w:pPr>
              <w:widowControl w:val="0"/>
              <w:ind w:right="-21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E75" w:rsidRDefault="00D86C54" w:rsidP="00DF0400">
            <w:pPr>
              <w:widowControl w:val="0"/>
              <w:ind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5E75" w:rsidRDefault="00D86C54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857"/>
        <w:gridCol w:w="1594"/>
        <w:gridCol w:w="5025"/>
        <w:gridCol w:w="1368"/>
        <w:gridCol w:w="2246"/>
      </w:tblGrid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3857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594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5025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1368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224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</w:tr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35</w:t>
            </w:r>
          </w:p>
        </w:tc>
        <w:tc>
          <w:tcPr>
            <w:tcW w:w="3857" w:type="dxa"/>
          </w:tcPr>
          <w:p w:rsidR="00195E75" w:rsidRDefault="00D86C54" w:rsidP="00DF040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proofErr w:type="spellStart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Механикалық</w:t>
            </w:r>
            <w:proofErr w:type="spellEnd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үрдістер</w:t>
            </w:r>
            <w:proofErr w:type="spellEnd"/>
          </w:p>
        </w:tc>
        <w:tc>
          <w:tcPr>
            <w:tcW w:w="1594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</w:p>
        </w:tc>
        <w:tc>
          <w:tcPr>
            <w:tcW w:w="5025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Произведение науки. 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17405,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 12.05.2021 г. МЮ РК НИИС</w:t>
            </w:r>
          </w:p>
        </w:tc>
        <w:tc>
          <w:tcPr>
            <w:tcW w:w="1368" w:type="dxa"/>
            <w:vAlign w:val="center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6" w:type="dxa"/>
          </w:tcPr>
          <w:p w:rsidR="00195E75" w:rsidRDefault="00195E75" w:rsidP="00DF0400">
            <w:pPr>
              <w:widowControl w:val="0"/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5E75" w:rsidRDefault="00D86C54" w:rsidP="00DF0400">
            <w:pPr>
              <w:widowControl w:val="0"/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95E75">
        <w:trPr>
          <w:trHeight w:val="1019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36</w:t>
            </w:r>
          </w:p>
        </w:tc>
        <w:tc>
          <w:tcPr>
            <w:tcW w:w="3857" w:type="dxa"/>
          </w:tcPr>
          <w:p w:rsidR="00195E75" w:rsidRDefault="00D86C54" w:rsidP="00DF0400">
            <w:pPr>
              <w:pStyle w:val="Heading1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0400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Машины и</w:t>
            </w:r>
            <w:r w:rsidRPr="00DF0400">
              <w:rPr>
                <w:rFonts w:ascii="Times New Roman" w:hAnsi="Times New Roman" w:cs="Times New Roman"/>
                <w:b w:val="0"/>
                <w:color w:val="000000"/>
                <w:shd w:val="clear" w:color="auto" w:fill="F2F2F2"/>
              </w:rPr>
              <w:t xml:space="preserve"> </w:t>
            </w:r>
            <w:r w:rsidRPr="00DF0400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оборудование для приготовления кормов</w:t>
            </w:r>
          </w:p>
        </w:tc>
        <w:tc>
          <w:tcPr>
            <w:tcW w:w="1594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</w:p>
        </w:tc>
        <w:tc>
          <w:tcPr>
            <w:tcW w:w="5025" w:type="dxa"/>
            <w:vAlign w:val="center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Произведение науки. 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18490,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 08.06.2021 г. МЮ РК НИИС</w:t>
            </w:r>
          </w:p>
        </w:tc>
        <w:tc>
          <w:tcPr>
            <w:tcW w:w="1368" w:type="dxa"/>
            <w:vAlign w:val="center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6" w:type="dxa"/>
          </w:tcPr>
          <w:p w:rsidR="00195E75" w:rsidRDefault="00195E75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5E75">
        <w:trPr>
          <w:trHeight w:val="1030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3857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Молоток для дробления и измельчения</w:t>
            </w:r>
          </w:p>
        </w:tc>
        <w:tc>
          <w:tcPr>
            <w:tcW w:w="1594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5025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Патент на изобретение Республики Казахстан № 35955,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 25.11.2022 г.</w:t>
            </w:r>
          </w:p>
        </w:tc>
        <w:tc>
          <w:tcPr>
            <w:tcW w:w="1368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46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Исенов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Заичко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195E75">
        <w:trPr>
          <w:trHeight w:val="1049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3857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Молоток для измельчения</w:t>
            </w:r>
          </w:p>
        </w:tc>
        <w:tc>
          <w:tcPr>
            <w:tcW w:w="1594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5025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Патент на изобретение Республики Казахстан № 35956,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. 25.11.2022 г. </w:t>
            </w:r>
          </w:p>
        </w:tc>
        <w:tc>
          <w:tcPr>
            <w:tcW w:w="1368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46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Кубентаева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Г.К.,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Исенов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С.С., 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Заичко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195E75">
        <w:trPr>
          <w:trHeight w:val="1038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39</w:t>
            </w:r>
          </w:p>
        </w:tc>
        <w:tc>
          <w:tcPr>
            <w:tcW w:w="3857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Ударные элементы дробилок. </w:t>
            </w:r>
          </w:p>
          <w:p w:rsidR="00195E75" w:rsidRDefault="00195E75" w:rsidP="00DF040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</w:p>
        </w:tc>
        <w:tc>
          <w:tcPr>
            <w:tcW w:w="5025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учебное пособие. – Казань: Бук, 2021. – 154 с. 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978-5-00118-800-1.</w:t>
            </w:r>
          </w:p>
        </w:tc>
        <w:tc>
          <w:tcPr>
            <w:tcW w:w="1368" w:type="dxa"/>
            <w:vAlign w:val="center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246" w:type="dxa"/>
          </w:tcPr>
          <w:p w:rsidR="00195E75" w:rsidRDefault="00D86C54" w:rsidP="00DF0400">
            <w:pPr>
              <w:widowControl w:val="0"/>
              <w:spacing w:after="0" w:line="240" w:lineRule="auto"/>
              <w:ind w:right="-2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Исенов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Заичко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95E75">
        <w:trPr>
          <w:trHeight w:val="1268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40</w:t>
            </w:r>
          </w:p>
        </w:tc>
        <w:tc>
          <w:tcPr>
            <w:tcW w:w="3857" w:type="dxa"/>
          </w:tcPr>
          <w:p w:rsidR="00195E75" w:rsidRDefault="00D86C54" w:rsidP="00DF0400">
            <w:pPr>
              <w:pStyle w:val="Heading1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F0400">
              <w:rPr>
                <w:rFonts w:ascii="Times New Roman" w:hAnsi="Times New Roman" w:cs="Times New Roman"/>
                <w:b w:val="0"/>
                <w:lang w:val="kk-KZ"/>
              </w:rPr>
              <w:t>Өндірістегі метрологиялық қамтамасыз ету</w:t>
            </w:r>
          </w:p>
        </w:tc>
        <w:tc>
          <w:tcPr>
            <w:tcW w:w="1594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5" w:type="dxa"/>
            <w:vAlign w:val="center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учебник. Свидетельство 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29403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0.202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 МЮ РК НИИС</w:t>
            </w:r>
          </w:p>
        </w:tc>
        <w:tc>
          <w:tcPr>
            <w:tcW w:w="1368" w:type="dxa"/>
            <w:vAlign w:val="center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0,1</w:t>
            </w:r>
          </w:p>
        </w:tc>
        <w:tc>
          <w:tcPr>
            <w:tcW w:w="2246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Хаймулдинова А.К.,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Асиржанова Ж.Б.</w:t>
            </w:r>
          </w:p>
        </w:tc>
      </w:tr>
    </w:tbl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D86C54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</w:t>
      </w:r>
      <w:r w:rsidR="00F1597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407"/>
        <w:gridCol w:w="1106"/>
        <w:gridCol w:w="5569"/>
        <w:gridCol w:w="1069"/>
        <w:gridCol w:w="2939"/>
      </w:tblGrid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1</w:t>
            </w:r>
          </w:p>
        </w:tc>
        <w:tc>
          <w:tcPr>
            <w:tcW w:w="3407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10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5569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1069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2939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</w:tr>
      <w:tr w:rsidR="00195E75" w:rsidRPr="003C3B67">
        <w:trPr>
          <w:trHeight w:val="1030"/>
        </w:trPr>
        <w:tc>
          <w:tcPr>
            <w:tcW w:w="696" w:type="dxa"/>
          </w:tcPr>
          <w:p w:rsidR="00195E75" w:rsidRDefault="00F159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7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ушка кормов</w:t>
            </w:r>
          </w:p>
        </w:tc>
        <w:tc>
          <w:tcPr>
            <w:tcW w:w="1106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</w:p>
        </w:tc>
        <w:tc>
          <w:tcPr>
            <w:tcW w:w="5569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Электронное  учебное пособие. - Казань: Бук, 2023. - 138 с.</w:t>
            </w:r>
          </w:p>
        </w:tc>
        <w:tc>
          <w:tcPr>
            <w:tcW w:w="1069" w:type="dxa"/>
            <w:vAlign w:val="center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939" w:type="dxa"/>
          </w:tcPr>
          <w:p w:rsidR="00195E75" w:rsidRDefault="00D86C54" w:rsidP="00DF0400">
            <w:pPr>
              <w:widowControl w:val="0"/>
              <w:spacing w:after="0" w:line="240" w:lineRule="auto"/>
              <w:ind w:right="-21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Усербаев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Әбілжанұлы Т.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Кубентаева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Мергалимова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95E75">
        <w:trPr>
          <w:trHeight w:val="1030"/>
        </w:trPr>
        <w:tc>
          <w:tcPr>
            <w:tcW w:w="696" w:type="dxa"/>
          </w:tcPr>
          <w:p w:rsidR="00195E75" w:rsidRDefault="00F15971" w:rsidP="00DF0400">
            <w:pPr>
              <w:widowControl w:val="0"/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3407" w:type="dxa"/>
          </w:tcPr>
          <w:p w:rsidR="00195E75" w:rsidRDefault="00D771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Устройство для сушки, измельчения и перемешивания частиц кормовой муки из отходов животного происхождения</w:t>
            </w:r>
          </w:p>
        </w:tc>
        <w:tc>
          <w:tcPr>
            <w:tcW w:w="1106" w:type="dxa"/>
          </w:tcPr>
          <w:p w:rsidR="00195E75" w:rsidRDefault="00D771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5569" w:type="dxa"/>
          </w:tcPr>
          <w:p w:rsidR="00195E75" w:rsidRDefault="00D771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Евразийский патент на изобретение </w:t>
            </w:r>
            <w:r w:rsidR="00F15971"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№ 042280, </w:t>
            </w:r>
            <w:proofErr w:type="spellStart"/>
            <w:r w:rsidR="00F15971"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="00F15971" w:rsidRPr="00DF0400">
              <w:rPr>
                <w:rFonts w:ascii="Times New Roman" w:hAnsi="Times New Roman" w:cs="Times New Roman"/>
                <w:sz w:val="28"/>
                <w:szCs w:val="28"/>
              </w:rPr>
              <w:t>. 31.01.2023 г.</w:t>
            </w:r>
          </w:p>
          <w:p w:rsidR="00195E75" w:rsidRDefault="00195E75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75" w:rsidRDefault="00195E75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75" w:rsidRDefault="00195E75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75" w:rsidRDefault="00195E75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75" w:rsidRDefault="00195E75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195E75" w:rsidRDefault="00A83F7F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939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Исенов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С.С., 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Кубентаева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Г.К.,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Заичко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Г.А,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Альпеисов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95E75">
        <w:trPr>
          <w:trHeight w:val="1030"/>
        </w:trPr>
        <w:tc>
          <w:tcPr>
            <w:tcW w:w="696" w:type="dxa"/>
          </w:tcPr>
          <w:p w:rsidR="00195E75" w:rsidRDefault="00F15971" w:rsidP="00DF0400">
            <w:pPr>
              <w:widowControl w:val="0"/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3407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Устройство для сушки, измельчения и перемешивания частиц кормовой муки</w:t>
            </w:r>
          </w:p>
        </w:tc>
        <w:tc>
          <w:tcPr>
            <w:tcW w:w="1106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5569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Патент на изобретение Республики Казахстан № 36486 от 01.12.2023 г.</w:t>
            </w:r>
          </w:p>
          <w:p w:rsidR="00195E75" w:rsidRDefault="00195E75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75" w:rsidRDefault="00195E75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75" w:rsidRDefault="00195E75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939" w:type="dxa"/>
          </w:tcPr>
          <w:p w:rsidR="00195E75" w:rsidRDefault="00D86C54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Исенов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Әбілжанұлы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Кубентаева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195E75">
        <w:trPr>
          <w:trHeight w:val="1030"/>
        </w:trPr>
        <w:tc>
          <w:tcPr>
            <w:tcW w:w="696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7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Ударно-раскалывающий молоток для измельчения</w:t>
            </w:r>
          </w:p>
        </w:tc>
        <w:tc>
          <w:tcPr>
            <w:tcW w:w="1106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Патент № 7050,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 29.04.2022 г. МЮ РК НИИС на полезную модель</w:t>
            </w:r>
          </w:p>
        </w:tc>
        <w:tc>
          <w:tcPr>
            <w:tcW w:w="1069" w:type="dxa"/>
          </w:tcPr>
          <w:p w:rsidR="00195E75" w:rsidRDefault="00F15971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939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5E75">
        <w:trPr>
          <w:trHeight w:val="1030"/>
        </w:trPr>
        <w:tc>
          <w:tcPr>
            <w:tcW w:w="696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7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Устройство для производства кормовой муки животного происхождения</w:t>
            </w:r>
          </w:p>
        </w:tc>
        <w:tc>
          <w:tcPr>
            <w:tcW w:w="1106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Патент № 7276,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 08.07.2022 г. МЮ РК НИИС на полезную модель</w:t>
            </w:r>
          </w:p>
        </w:tc>
        <w:tc>
          <w:tcPr>
            <w:tcW w:w="1069" w:type="dxa"/>
          </w:tcPr>
          <w:p w:rsidR="00195E75" w:rsidRDefault="00F15971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939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195E75" w:rsidRDefault="00F15971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59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F159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</w:t>
      </w:r>
      <w:r w:rsidRPr="00F159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59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F159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15971">
        <w:rPr>
          <w:rFonts w:ascii="Times New Roman" w:hAnsi="Times New Roman" w:cs="Times New Roman"/>
          <w:sz w:val="28"/>
          <w:szCs w:val="28"/>
          <w:lang w:eastAsia="ru-RU"/>
        </w:rPr>
        <w:t xml:space="preserve">  Ученый секретарь</w:t>
      </w:r>
      <w:r w:rsidRPr="00F159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F1597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159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F159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007"/>
        <w:gridCol w:w="1256"/>
        <w:gridCol w:w="5550"/>
        <w:gridCol w:w="1256"/>
        <w:gridCol w:w="2021"/>
      </w:tblGrid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1</w:t>
            </w:r>
          </w:p>
        </w:tc>
        <w:tc>
          <w:tcPr>
            <w:tcW w:w="4007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25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555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125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2021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</w:tr>
      <w:tr w:rsidR="00195E75">
        <w:tc>
          <w:tcPr>
            <w:tcW w:w="696" w:type="dxa"/>
          </w:tcPr>
          <w:p w:rsidR="00195E75" w:rsidRDefault="00F159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007" w:type="dxa"/>
          </w:tcPr>
          <w:p w:rsidR="00195E75" w:rsidRDefault="00D86C54" w:rsidP="00DF0400">
            <w:pPr>
              <w:widowControl w:val="0"/>
              <w:ind w:right="-108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производства жира и кормовой муки из отходного костного сырья </w:t>
            </w:r>
            <w:proofErr w:type="spellStart"/>
            <w:proofErr w:type="gram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сельскохозяйст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-венных</w:t>
            </w:r>
            <w:proofErr w:type="gram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птиц, рыб и линия для его осуществления</w:t>
            </w:r>
          </w:p>
        </w:tc>
        <w:tc>
          <w:tcPr>
            <w:tcW w:w="1256" w:type="dxa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</w:tcPr>
          <w:p w:rsidR="00195E75" w:rsidRDefault="00D86C54" w:rsidP="00DF04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атент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РК на полезную модель №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F040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4850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опубл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 10.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DF0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г. МЮ РК НИИС</w:t>
            </w:r>
          </w:p>
        </w:tc>
        <w:tc>
          <w:tcPr>
            <w:tcW w:w="1256" w:type="dxa"/>
            <w:vAlign w:val="center"/>
          </w:tcPr>
          <w:p w:rsidR="00195E75" w:rsidRDefault="00D86C54" w:rsidP="00DF0400">
            <w:pPr>
              <w:widowControl w:val="0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0,1</w:t>
            </w:r>
          </w:p>
        </w:tc>
        <w:tc>
          <w:tcPr>
            <w:tcW w:w="2021" w:type="dxa"/>
          </w:tcPr>
          <w:p w:rsidR="00195E75" w:rsidRDefault="00D86C54" w:rsidP="00DF0400">
            <w:pPr>
              <w:widowControl w:val="0"/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Смаилова</w:t>
            </w:r>
            <w:proofErr w:type="spellEnd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</w:tc>
      </w:tr>
      <w:tr w:rsidR="00195E75">
        <w:trPr>
          <w:trHeight w:val="1019"/>
        </w:trPr>
        <w:tc>
          <w:tcPr>
            <w:tcW w:w="696" w:type="dxa"/>
          </w:tcPr>
          <w:p w:rsidR="00195E75" w:rsidRDefault="00F15971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007" w:type="dxa"/>
          </w:tcPr>
          <w:p w:rsidR="00195E75" w:rsidRDefault="00D86C54" w:rsidP="00DF0400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Молоток для дробления и измельчения</w:t>
            </w:r>
          </w:p>
        </w:tc>
        <w:tc>
          <w:tcPr>
            <w:tcW w:w="1256" w:type="dxa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</w:tcPr>
          <w:p w:rsidR="00195E75" w:rsidRDefault="00D86C54" w:rsidP="00DF04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Патент РК на полезную модель № </w:t>
            </w:r>
            <w:r w:rsidRPr="00DF040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4754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 05.03.2020 г. МЮ РК НИИС</w:t>
            </w:r>
          </w:p>
        </w:tc>
        <w:tc>
          <w:tcPr>
            <w:tcW w:w="1256" w:type="dxa"/>
            <w:vAlign w:val="center"/>
          </w:tcPr>
          <w:p w:rsidR="00195E75" w:rsidRDefault="00D86C54" w:rsidP="00DF0400">
            <w:pPr>
              <w:widowControl w:val="0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021" w:type="dxa"/>
          </w:tcPr>
          <w:p w:rsidR="00195E75" w:rsidRDefault="00D86C54" w:rsidP="00DF0400">
            <w:pPr>
              <w:widowControl w:val="0"/>
              <w:ind w:right="-21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Мулдашева</w:t>
            </w:r>
            <w:proofErr w:type="spellEnd"/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М.Г.</w:t>
            </w:r>
          </w:p>
        </w:tc>
      </w:tr>
      <w:tr w:rsidR="00195E75">
        <w:trPr>
          <w:trHeight w:val="795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48</w:t>
            </w:r>
          </w:p>
        </w:tc>
        <w:tc>
          <w:tcPr>
            <w:tcW w:w="4007" w:type="dxa"/>
          </w:tcPr>
          <w:p w:rsidR="00195E75" w:rsidRDefault="00D86C54" w:rsidP="00DF0400">
            <w:pPr>
              <w:pStyle w:val="Heading1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F0400">
              <w:rPr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Устройство для дробления</w:t>
            </w:r>
          </w:p>
        </w:tc>
        <w:tc>
          <w:tcPr>
            <w:tcW w:w="1256" w:type="dxa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  <w:vAlign w:val="center"/>
          </w:tcPr>
          <w:p w:rsidR="00195E75" w:rsidRDefault="00D86C54" w:rsidP="00DF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Патент РК на полезную модель №</w:t>
            </w:r>
            <w:r w:rsidRPr="00DF040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6519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 15.10.2021 г. МЮ РК НИИС</w:t>
            </w:r>
            <w:r w:rsidRPr="00DF040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021" w:type="dxa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5E75">
        <w:trPr>
          <w:trHeight w:val="784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49</w:t>
            </w:r>
          </w:p>
        </w:tc>
        <w:tc>
          <w:tcPr>
            <w:tcW w:w="4007" w:type="dxa"/>
          </w:tcPr>
          <w:p w:rsidR="00195E75" w:rsidRDefault="00D86C54" w:rsidP="00DF0400">
            <w:pPr>
              <w:pStyle w:val="Heading1"/>
              <w:keepNext/>
              <w:keepLines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0400">
              <w:rPr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Зубчато</w:t>
            </w:r>
            <w:proofErr w:type="spellEnd"/>
            <w:r w:rsidRPr="00DF0400">
              <w:rPr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-стержневой молоток молотковой дробилки</w:t>
            </w:r>
          </w:p>
        </w:tc>
        <w:tc>
          <w:tcPr>
            <w:tcW w:w="1256" w:type="dxa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  <w:vAlign w:val="center"/>
          </w:tcPr>
          <w:p w:rsidR="00195E75" w:rsidRDefault="00D86C54" w:rsidP="00DF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Патент РК на полезную модель №</w:t>
            </w:r>
            <w:r w:rsidRPr="00DF040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6470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 01.10.2021 г. МЮ РК НИИС</w:t>
            </w:r>
          </w:p>
        </w:tc>
        <w:tc>
          <w:tcPr>
            <w:tcW w:w="1256" w:type="dxa"/>
            <w:vAlign w:val="center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021" w:type="dxa"/>
          </w:tcPr>
          <w:p w:rsidR="00195E75" w:rsidRDefault="00D86C54" w:rsidP="00DF04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195E75">
        <w:trPr>
          <w:trHeight w:val="878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50</w:t>
            </w:r>
          </w:p>
        </w:tc>
        <w:tc>
          <w:tcPr>
            <w:tcW w:w="4007" w:type="dxa"/>
          </w:tcPr>
          <w:p w:rsidR="00195E75" w:rsidRDefault="00D86C54" w:rsidP="00DF040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Зубчато</w:t>
            </w:r>
            <w:proofErr w:type="spellEnd"/>
            <w:r w:rsidRPr="00DF040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-гребенчатый молоток молотковой дробилки</w:t>
            </w:r>
          </w:p>
        </w:tc>
        <w:tc>
          <w:tcPr>
            <w:tcW w:w="1256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  <w:vAlign w:val="center"/>
          </w:tcPr>
          <w:p w:rsidR="00195E75" w:rsidRDefault="00D86C54" w:rsidP="00DF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Патент РК на полезную модель №</w:t>
            </w:r>
            <w:r w:rsidRPr="00DF040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6469</w:t>
            </w: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 01.10.2021 г. МЮ РК НИИС</w:t>
            </w:r>
            <w:r w:rsidRPr="00DF040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021" w:type="dxa"/>
          </w:tcPr>
          <w:p w:rsidR="00195E75" w:rsidRDefault="00D86C54" w:rsidP="00DF0400">
            <w:pPr>
              <w:widowControl w:val="0"/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95E75">
        <w:trPr>
          <w:trHeight w:val="541"/>
        </w:trPr>
        <w:tc>
          <w:tcPr>
            <w:tcW w:w="14786" w:type="dxa"/>
            <w:gridSpan w:val="6"/>
          </w:tcPr>
          <w:p w:rsidR="00195E75" w:rsidRDefault="00A83F7F" w:rsidP="00DF0400">
            <w:pPr>
              <w:widowControl w:val="0"/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публикации</w:t>
            </w:r>
          </w:p>
        </w:tc>
      </w:tr>
      <w:tr w:rsidR="00195E75">
        <w:trPr>
          <w:trHeight w:val="878"/>
        </w:trPr>
        <w:tc>
          <w:tcPr>
            <w:tcW w:w="696" w:type="dxa"/>
          </w:tcPr>
          <w:p w:rsidR="00195E75" w:rsidRDefault="00A83F7F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07" w:type="dxa"/>
          </w:tcPr>
          <w:p w:rsidR="00195E75" w:rsidRDefault="00A83F7F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Технические устройства для измельчения отходов животного происхождения</w:t>
            </w:r>
          </w:p>
        </w:tc>
        <w:tc>
          <w:tcPr>
            <w:tcW w:w="1256" w:type="dxa"/>
          </w:tcPr>
          <w:p w:rsidR="00195E75" w:rsidRDefault="00A83F7F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</w:tcPr>
          <w:p w:rsidR="00195E75" w:rsidRDefault="00A83F7F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Сборник международной научно-практической конференции «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Сейфуллинские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чтения-18(2)» «Наука ХХ</w:t>
            </w:r>
            <w:proofErr w:type="gram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века – эпоха трансформации», 1 т., 1 ч., 2022. - С.218-219.</w:t>
            </w:r>
          </w:p>
        </w:tc>
        <w:tc>
          <w:tcPr>
            <w:tcW w:w="1256" w:type="dxa"/>
          </w:tcPr>
          <w:p w:rsidR="00195E75" w:rsidRDefault="00A83F7F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021" w:type="dxa"/>
          </w:tcPr>
          <w:p w:rsidR="00195E75" w:rsidRDefault="00A83F7F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5E75" w:rsidRDefault="00D86C54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   </w:t>
      </w:r>
      <w:r w:rsidR="00F1597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007"/>
        <w:gridCol w:w="1256"/>
        <w:gridCol w:w="5550"/>
        <w:gridCol w:w="1256"/>
        <w:gridCol w:w="2021"/>
      </w:tblGrid>
      <w:tr w:rsidR="00195E75"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4007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25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5550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125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2021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</w:tr>
      <w:tr w:rsidR="00195E75">
        <w:trPr>
          <w:trHeight w:val="747"/>
        </w:trPr>
        <w:tc>
          <w:tcPr>
            <w:tcW w:w="696" w:type="dxa"/>
          </w:tcPr>
          <w:p w:rsidR="00195E75" w:rsidRDefault="00A83F7F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07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Технология эффективной переработки отходов и кормов животного происхождения»</w:t>
            </w:r>
          </w:p>
        </w:tc>
        <w:tc>
          <w:tcPr>
            <w:tcW w:w="1256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Сборник статей 14-ой международной научно-практической конференции «Аграрная наука – сельскому хозяйству» (Алтайский государственный аграрный университет, г. Барнаул), книга 2. – С.  36-37, 2019 г.</w:t>
            </w:r>
          </w:p>
        </w:tc>
        <w:tc>
          <w:tcPr>
            <w:tcW w:w="1256" w:type="dxa"/>
          </w:tcPr>
          <w:p w:rsidR="00195E75" w:rsidRDefault="00A83F7F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021" w:type="dxa"/>
          </w:tcPr>
          <w:p w:rsidR="00195E75" w:rsidRDefault="00A83F7F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Жсупбеков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</w:tr>
      <w:tr w:rsidR="00195E75">
        <w:trPr>
          <w:trHeight w:val="1057"/>
        </w:trPr>
        <w:tc>
          <w:tcPr>
            <w:tcW w:w="696" w:type="dxa"/>
          </w:tcPr>
          <w:p w:rsidR="00195E75" w:rsidRDefault="00A83F7F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07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Ұсақтау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теориясын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256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 научно-практической конференции «Модернизация агропромышленного комплекса и устойчивое развитие сельских территорий», г. Кокшетау, 29 ноября 2019 г. – С. 161-167.</w:t>
            </w:r>
          </w:p>
        </w:tc>
        <w:tc>
          <w:tcPr>
            <w:tcW w:w="1256" w:type="dxa"/>
          </w:tcPr>
          <w:p w:rsidR="00195E75" w:rsidRDefault="00F15971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2021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Жантемиров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 xml:space="preserve"> М.Ж.</w:t>
            </w:r>
          </w:p>
        </w:tc>
      </w:tr>
      <w:tr w:rsidR="00195E75">
        <w:trPr>
          <w:trHeight w:val="1703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54</w:t>
            </w:r>
          </w:p>
        </w:tc>
        <w:tc>
          <w:tcPr>
            <w:tcW w:w="4007" w:type="dxa"/>
          </w:tcPr>
          <w:p w:rsidR="00195E75" w:rsidRDefault="00D86C54" w:rsidP="00DF040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 </w:t>
            </w:r>
            <w:r w:rsidRPr="00DF0400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вопросу режущей способности токарных резцов и фрез при механообработке молотков дробилок</w:t>
            </w:r>
          </w:p>
        </w:tc>
        <w:tc>
          <w:tcPr>
            <w:tcW w:w="1256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</w:tcPr>
          <w:p w:rsidR="00195E75" w:rsidRDefault="00D86C54" w:rsidP="00DF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bidi="ar"/>
              </w:rPr>
              <w:t>Материалы международной научно-практической конференции «</w:t>
            </w:r>
            <w:proofErr w:type="spellStart"/>
            <w:r w:rsidRPr="00DF0400"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bidi="ar"/>
              </w:rPr>
              <w:t>Шоқан</w:t>
            </w:r>
            <w:proofErr w:type="spellEnd"/>
            <w:r w:rsidRPr="00DF0400"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bidi="ar"/>
              </w:rPr>
              <w:t xml:space="preserve"> оқулары-27: Роль университетской науки в развитии региона»</w:t>
            </w:r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Т.1, апрель 2023, С. 424-429</w:t>
            </w:r>
          </w:p>
        </w:tc>
        <w:tc>
          <w:tcPr>
            <w:tcW w:w="1256" w:type="dxa"/>
            <w:vAlign w:val="center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2021" w:type="dxa"/>
          </w:tcPr>
          <w:p w:rsidR="00195E75" w:rsidRDefault="00D86C54" w:rsidP="00DF0400">
            <w:pPr>
              <w:widowControl w:val="0"/>
              <w:spacing w:after="0" w:line="240" w:lineRule="auto"/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Шаханов</w:t>
            </w:r>
            <w:proofErr w:type="spellEnd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А.А., Аскаров Н.К., </w:t>
            </w:r>
            <w:proofErr w:type="spellStart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Мелисова</w:t>
            </w:r>
            <w:proofErr w:type="spellEnd"/>
            <w:r w:rsidRPr="00DF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З.А.</w:t>
            </w:r>
          </w:p>
        </w:tc>
      </w:tr>
      <w:tr w:rsidR="00195E75">
        <w:trPr>
          <w:trHeight w:val="1289"/>
        </w:trPr>
        <w:tc>
          <w:tcPr>
            <w:tcW w:w="696" w:type="dxa"/>
          </w:tcPr>
          <w:p w:rsidR="00195E75" w:rsidRDefault="00D86C54" w:rsidP="00DF0400">
            <w:pPr>
              <w:tabs>
                <w:tab w:val="left" w:pos="540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F0400">
              <w:rPr>
                <w:rFonts w:ascii="Times New Roman" w:eastAsia="monospac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55</w:t>
            </w:r>
          </w:p>
        </w:tc>
        <w:tc>
          <w:tcPr>
            <w:tcW w:w="4007" w:type="dxa"/>
          </w:tcPr>
          <w:p w:rsidR="00195E75" w:rsidRDefault="00D86C54" w:rsidP="00DF040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Pr="00DF0400">
                <w:rPr>
                  <w:rStyle w:val="a6"/>
                  <w:rFonts w:ascii="Times New Roman" w:eastAsia="Segoe UI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Analysis of the state of the food industry</w:t>
              </w:r>
            </w:hyperlink>
          </w:p>
        </w:tc>
        <w:tc>
          <w:tcPr>
            <w:tcW w:w="1256" w:type="dxa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</w:tcPr>
          <w:p w:rsidR="00195E75" w:rsidRDefault="00F15971" w:rsidP="00DF0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Журнал</w:t>
            </w:r>
            <w:r w:rsidR="00D86C54"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D86C54"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>ScienceRise</w:t>
            </w:r>
            <w:proofErr w:type="spellEnd"/>
            <w:r w:rsidR="00D86C54"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  <w:lang w:val="en-US"/>
              </w:rPr>
              <w:t>, 2022, (6), 25-31. https://doi.org/10.21303/2313-8416.2022.002824</w:t>
            </w:r>
          </w:p>
        </w:tc>
        <w:tc>
          <w:tcPr>
            <w:tcW w:w="1256" w:type="dxa"/>
            <w:vAlign w:val="center"/>
          </w:tcPr>
          <w:p w:rsidR="00195E75" w:rsidRDefault="00D86C54" w:rsidP="00DF04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00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2021" w:type="dxa"/>
          </w:tcPr>
          <w:p w:rsidR="00195E75" w:rsidRDefault="00D86C54" w:rsidP="00DF0400">
            <w:pPr>
              <w:spacing w:after="0" w:line="240" w:lineRule="auto"/>
              <w:ind w:right="-215"/>
              <w:jc w:val="both"/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Khaimuldinova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, А.,</w:t>
            </w:r>
          </w:p>
          <w:p w:rsidR="00195E75" w:rsidRDefault="00D86C54" w:rsidP="00DF0400">
            <w:pPr>
              <w:spacing w:after="0" w:line="240" w:lineRule="auto"/>
              <w:ind w:right="-2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>Yermakhanova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8"/>
                <w:szCs w:val="28"/>
                <w:shd w:val="clear" w:color="auto" w:fill="FFFFFF"/>
              </w:rPr>
              <w:t xml:space="preserve">, F. </w:t>
            </w:r>
          </w:p>
        </w:tc>
      </w:tr>
    </w:tbl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195E75" w:rsidRDefault="00195E75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95E75" w:rsidRDefault="00D86C54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</w:t>
      </w:r>
      <w:r w:rsidR="00A83F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sectPr w:rsidR="00195E75">
      <w:headerReference w:type="default" r:id="rId21"/>
      <w:headerReference w:type="first" r:id="rId22"/>
      <w:pgSz w:w="16838" w:h="11906" w:orient="landscape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9A" w:rsidRDefault="0060129A">
      <w:pPr>
        <w:spacing w:after="0" w:line="240" w:lineRule="auto"/>
      </w:pPr>
      <w:r>
        <w:separator/>
      </w:r>
    </w:p>
  </w:endnote>
  <w:endnote w:type="continuationSeparator" w:id="0">
    <w:p w:rsidR="0060129A" w:rsidRDefault="0060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var(--font-family-sans) )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9A" w:rsidRDefault="0060129A">
      <w:pPr>
        <w:spacing w:after="0" w:line="240" w:lineRule="auto"/>
      </w:pPr>
      <w:r>
        <w:separator/>
      </w:r>
    </w:p>
  </w:footnote>
  <w:footnote w:type="continuationSeparator" w:id="0">
    <w:p w:rsidR="0060129A" w:rsidRDefault="0060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75" w:rsidRDefault="00195E75">
    <w:pPr>
      <w:pStyle w:val="ab"/>
      <w:tabs>
        <w:tab w:val="left" w:pos="1668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75" w:rsidRDefault="00195E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NotTrackMoves/>
  <w:defaultTabStop w:val="72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ExpandShiftReturn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E75"/>
    <w:rsid w:val="00195E75"/>
    <w:rsid w:val="003C3B67"/>
    <w:rsid w:val="0060129A"/>
    <w:rsid w:val="00A83F7F"/>
    <w:rsid w:val="00D77171"/>
    <w:rsid w:val="00D86C54"/>
    <w:rsid w:val="00DF0400"/>
    <w:rsid w:val="00F1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link w:val="10"/>
    <w:uiPriority w:val="9"/>
    <w:qFormat/>
    <w:pPr>
      <w:numPr>
        <w:numId w:val="1"/>
      </w:numPr>
      <w:tabs>
        <w:tab w:val="clear" w:pos="432"/>
        <w:tab w:val="left" w:pos="0"/>
      </w:tabs>
      <w:spacing w:before="100" w:after="100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numPr>
        <w:ilvl w:val="1"/>
        <w:numId w:val="1"/>
      </w:numPr>
      <w:tabs>
        <w:tab w:val="clear" w:pos="576"/>
        <w:tab w:val="left" w:pos="0"/>
      </w:tabs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next w:val="a"/>
    <w:uiPriority w:val="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08"/>
      </w:tabs>
      <w:ind w:left="0" w:right="26" w:firstLine="0"/>
      <w:jc w:val="center"/>
      <w:outlineLvl w:val="4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11">
    <w:name w:val="Основной шрифт абзаца1"/>
  </w:style>
  <w:style w:type="paragraph" w:styleId="a0">
    <w:name w:val="Body Text"/>
    <w:basedOn w:val="a"/>
    <w:link w:val="a4"/>
    <w:uiPriority w:val="99"/>
    <w:pPr>
      <w:spacing w:after="140"/>
    </w:pPr>
  </w:style>
  <w:style w:type="character" w:customStyle="1" w:styleId="a4">
    <w:name w:val="Основной текст Знак"/>
    <w:link w:val="a0"/>
    <w:uiPriority w:val="99"/>
    <w:semiHidden/>
    <w:locked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Cambria"/>
      <w:b/>
      <w:bCs/>
      <w:color w:val="4F81BD"/>
      <w:sz w:val="26"/>
      <w:szCs w:val="2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rPr>
      <w:rFonts w:cs="Times New Roman"/>
      <w:color w:val="000080"/>
      <w:u w:val="single"/>
      <w:lang w:val="en-US" w:eastAsia="en-US"/>
    </w:rPr>
  </w:style>
  <w:style w:type="character" w:styleId="a7">
    <w:name w:val="Strong"/>
    <w:uiPriority w:val="22"/>
    <w:qFormat/>
    <w:rPr>
      <w:rFonts w:cs="Times New Roman"/>
      <w:b/>
    </w:rPr>
  </w:style>
  <w:style w:type="character" w:styleId="HTML">
    <w:name w:val="HTML Cite"/>
    <w:uiPriority w:val="99"/>
    <w:unhideWhenUsed/>
    <w:rPr>
      <w:i/>
      <w:iCs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eastAsia="zh-CN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header"/>
    <w:basedOn w:val="a"/>
    <w:link w:val="12"/>
    <w:uiPriority w:val="99"/>
    <w:pPr>
      <w:spacing w:after="0" w:line="240" w:lineRule="auto"/>
    </w:pPr>
  </w:style>
  <w:style w:type="character" w:customStyle="1" w:styleId="12">
    <w:name w:val="Верхний колонтитул Знак1"/>
    <w:link w:val="ab"/>
    <w:uiPriority w:val="99"/>
    <w:semiHidden/>
    <w:locked/>
    <w:rPr>
      <w:rFonts w:ascii="Calibri" w:hAnsi="Calibri" w:cs="Calibri"/>
      <w:sz w:val="22"/>
      <w:szCs w:val="22"/>
      <w:lang w:eastAsia="zh-CN"/>
    </w:rPr>
  </w:style>
  <w:style w:type="paragraph" w:styleId="ac">
    <w:name w:val="Title"/>
    <w:basedOn w:val="a"/>
    <w:link w:val="ad"/>
    <w:qFormat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link w:val="ac"/>
    <w:rPr>
      <w:sz w:val="28"/>
    </w:rPr>
  </w:style>
  <w:style w:type="paragraph" w:styleId="ae">
    <w:name w:val="footer"/>
    <w:basedOn w:val="a"/>
    <w:link w:val="13"/>
    <w:uiPriority w:val="99"/>
    <w:pPr>
      <w:spacing w:after="0" w:line="240" w:lineRule="auto"/>
    </w:pPr>
  </w:style>
  <w:style w:type="character" w:customStyle="1" w:styleId="13">
    <w:name w:val="Нижний колонтитул Знак1"/>
    <w:link w:val="ae"/>
    <w:uiPriority w:val="99"/>
    <w:semiHidden/>
    <w:locked/>
    <w:rPr>
      <w:rFonts w:ascii="Calibri" w:hAnsi="Calibri" w:cs="Calibri"/>
      <w:sz w:val="22"/>
      <w:szCs w:val="22"/>
      <w:lang w:eastAsia="zh-CN"/>
    </w:rPr>
  </w:style>
  <w:style w:type="paragraph" w:styleId="af">
    <w:name w:val="List"/>
    <w:basedOn w:val="a0"/>
    <w:uiPriority w:val="99"/>
    <w:rPr>
      <w:rFonts w:cs="Mangal"/>
    </w:rPr>
  </w:style>
  <w:style w:type="paragraph" w:styleId="af0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iPriority w:val="99"/>
    <w:unhideWhenUsed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Pr>
      <w:rFonts w:ascii="Calibri" w:hAnsi="Calibri" w:cs="Calibri"/>
      <w:sz w:val="16"/>
      <w:szCs w:val="16"/>
      <w:lang w:eastAsia="zh-CN"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locked/>
    <w:rPr>
      <w:rFonts w:ascii="Courier New" w:hAnsi="Courier New" w:cs="Courier New"/>
      <w:lang w:eastAsia="zh-CN"/>
    </w:rPr>
  </w:style>
  <w:style w:type="table" w:styleId="af1">
    <w:name w:val="Table Grid"/>
    <w:basedOn w:val="a2"/>
    <w:uiPriority w:val="59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2z0">
    <w:name w:val="WW8NumSt2z0"/>
    <w:rPr>
      <w:rFonts w:ascii="Symbol" w:hAnsi="Symbol"/>
    </w:rPr>
  </w:style>
  <w:style w:type="character" w:customStyle="1" w:styleId="21">
    <w:name w:val="Основной шрифт абзаца2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af2">
    <w:name w:val="Верхний колонтитул Знак"/>
    <w:rPr>
      <w:rFonts w:cs="Times New Roman"/>
    </w:rPr>
  </w:style>
  <w:style w:type="character" w:customStyle="1" w:styleId="af3">
    <w:name w:val="Нижний колонтитул Знак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pple-style-span">
    <w:name w:val="apple-style-span"/>
  </w:style>
  <w:style w:type="character" w:customStyle="1" w:styleId="hps">
    <w:name w:val="hps"/>
    <w:rPr>
      <w:rFonts w:cs="Times New Roman"/>
    </w:rPr>
  </w:style>
  <w:style w:type="character" w:customStyle="1" w:styleId="af4">
    <w:name w:val="Абзац списка Знак"/>
    <w:rPr>
      <w:sz w:val="22"/>
    </w:rPr>
  </w:style>
  <w:style w:type="character" w:customStyle="1" w:styleId="HTML2">
    <w:name w:val="Стандартный HTML Знак"/>
    <w:rPr>
      <w:rFonts w:ascii="Courier New" w:hAnsi="Courier New"/>
    </w:rPr>
  </w:style>
  <w:style w:type="character" w:customStyle="1" w:styleId="alt-edited">
    <w:name w:val="alt-edited"/>
  </w:style>
  <w:style w:type="character" w:customStyle="1" w:styleId="s1mailrucssattributepostfix">
    <w:name w:val="s1_mailru_css_attribute_postfix"/>
    <w:rPr>
      <w:rFonts w:cs="Times New Roman"/>
    </w:rPr>
  </w:style>
  <w:style w:type="character" w:customStyle="1" w:styleId="apple-converted-spacemailrucssattributepostfix">
    <w:name w:val="apple-converted-space_mailru_css_attribute_postfix"/>
    <w:rPr>
      <w:rFonts w:cs="Times New Roman"/>
    </w:rPr>
  </w:style>
  <w:style w:type="character" w:customStyle="1" w:styleId="s2mailrucssattributepostfix">
    <w:name w:val="s2_mailru_css_attribute_postfix"/>
    <w:rPr>
      <w:rFonts w:cs="Times New Roman"/>
    </w:rPr>
  </w:style>
  <w:style w:type="paragraph" w:customStyle="1" w:styleId="af5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"/>
    <w:basedOn w:val="a"/>
    <w:pPr>
      <w:spacing w:after="160" w:line="240" w:lineRule="exact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pPr>
      <w:spacing w:after="160" w:line="240" w:lineRule="exact"/>
    </w:pPr>
    <w:rPr>
      <w:rFonts w:ascii="Times New Roman" w:hAnsi="Times New Roman" w:cs="Times New Roman"/>
      <w:b/>
      <w:sz w:val="28"/>
      <w:szCs w:val="24"/>
      <w:lang w:val="en-US"/>
    </w:rPr>
  </w:style>
  <w:style w:type="paragraph" w:styleId="af9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afa">
    <w:name w:val="Кара"/>
    <w:pPr>
      <w:suppressAutoHyphens/>
      <w:spacing w:line="276" w:lineRule="auto"/>
      <w:jc w:val="both"/>
    </w:pPr>
    <w:rPr>
      <w:sz w:val="28"/>
      <w:szCs w:val="22"/>
      <w:lang w:eastAsia="zh-CN"/>
    </w:rPr>
  </w:style>
  <w:style w:type="paragraph" w:customStyle="1" w:styleId="p1mailrucssattributepostfix">
    <w:name w:val="p1_mailru_css_attribute_postfix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mailrucssattributepostfix">
    <w:name w:val="p2_mailru_css_attribute_postfix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Heading1">
    <w:name w:val="Heading #1"/>
    <w:basedOn w:val="a"/>
    <w:qFormat/>
    <w:pPr>
      <w:widowControl w:val="0"/>
      <w:shd w:val="clear" w:color="auto" w:fill="FFFFFF"/>
      <w:suppressAutoHyphens w:val="0"/>
      <w:spacing w:before="780" w:after="0" w:line="374" w:lineRule="exact"/>
      <w:ind w:firstLine="92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agriculture12091497" TargetMode="External"/><Relationship Id="rId13" Type="http://schemas.openxmlformats.org/officeDocument/2006/relationships/hyperlink" Target="https://doi.org/10.15587/1729-4061.2022.255258" TargetMode="External"/><Relationship Id="rId18" Type="http://schemas.openxmlformats.org/officeDocument/2006/relationships/hyperlink" Target="https://doi.org/10.21303/2461-4262.2023.002820.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i.org/10.22207/JPAM.15.2.23" TargetMode="External"/><Relationship Id="rId17" Type="http://schemas.openxmlformats.org/officeDocument/2006/relationships/hyperlink" Target="https://doi.org/10.15587/1729-4061.2023.268519.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5587/1729-4061.2023.286325." TargetMode="External"/><Relationship Id="rId20" Type="http://schemas.openxmlformats.org/officeDocument/2006/relationships/hyperlink" Target="https://journal.eu-jr.eu/sciencerise/article/view/282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x.doi.org/10.22207/JPAM.13.1.3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3103/S1068798X221001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3390/agriculture12091497" TargetMode="External"/><Relationship Id="rId19" Type="http://schemas.openxmlformats.org/officeDocument/2006/relationships/hyperlink" Target="https://doi.org/10.15587/1729-4061.2023.274199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su15032278" TargetMode="External"/><Relationship Id="rId14" Type="http://schemas.openxmlformats.org/officeDocument/2006/relationships/hyperlink" Target="https://doi.org/10.15587/1729-4061.2021.251232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Докторлы? ж?не магистрлік диссертация</vt:lpstr>
    </vt:vector>
  </TitlesOfParts>
  <Company/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Докторлы? ж?не магистрлік диссертация</dc:title>
  <dc:creator>Назгуль</dc:creator>
  <cp:lastModifiedBy>Пользователь</cp:lastModifiedBy>
  <cp:revision>3</cp:revision>
  <dcterms:created xsi:type="dcterms:W3CDTF">2021-07-31T06:15:00Z</dcterms:created>
  <dcterms:modified xsi:type="dcterms:W3CDTF">2024-04-25T05:16:00Z</dcterms:modified>
  <cp:version>917504</cp:version>
</cp:coreProperties>
</file>